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AD" w:rsidRPr="00AA24AE" w:rsidRDefault="00C257AD" w:rsidP="00AA24AE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 xml:space="preserve">Всероссийская олимпиада школьников по экологии </w:t>
      </w:r>
    </w:p>
    <w:p w:rsidR="00473F28" w:rsidRDefault="00473F28" w:rsidP="00473F28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>2017-2018 уч</w:t>
      </w:r>
      <w:r w:rsidR="007D77C5">
        <w:rPr>
          <w:rFonts w:ascii="Times New Roman" w:hAnsi="Times New Roman"/>
          <w:b/>
          <w:bCs/>
          <w:sz w:val="24"/>
          <w:szCs w:val="24"/>
        </w:rPr>
        <w:t>ебный</w:t>
      </w:r>
      <w:r w:rsidRPr="00AA24AE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473F28" w:rsidRDefault="00BD4DD9" w:rsidP="00AA24AE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>Школьный этап</w:t>
      </w:r>
      <w:r w:rsidR="00AA24AE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AA24AE" w:rsidRDefault="00AA24AE" w:rsidP="00AA24AE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A24AE">
        <w:rPr>
          <w:rFonts w:ascii="Times New Roman" w:hAnsi="Times New Roman"/>
          <w:b/>
          <w:bCs/>
          <w:sz w:val="24"/>
          <w:szCs w:val="24"/>
        </w:rPr>
        <w:t>10 -11 класс</w:t>
      </w:r>
    </w:p>
    <w:p w:rsidR="00473F28" w:rsidRPr="00AA24AE" w:rsidRDefault="00473F28" w:rsidP="00AA24AE">
      <w:pPr>
        <w:shd w:val="clear" w:color="auto" w:fill="FFFFFF"/>
        <w:spacing w:after="0"/>
        <w:ind w:firstLine="13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B2196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 xml:space="preserve">Часть 1. Выберите один верный ответ из четырех </w:t>
      </w:r>
      <w:r w:rsidRPr="00AA24AE">
        <w:rPr>
          <w:rFonts w:ascii="Times New Roman" w:hAnsi="Times New Roman"/>
          <w:b/>
          <w:sz w:val="24"/>
          <w:szCs w:val="24"/>
        </w:rPr>
        <w:t xml:space="preserve">предложенных </w:t>
      </w:r>
    </w:p>
    <w:p w:rsidR="000B2196" w:rsidRDefault="000B2196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6"/>
          <w:sz w:val="24"/>
          <w:szCs w:val="24"/>
        </w:rPr>
        <w:t xml:space="preserve">1.  </w:t>
      </w:r>
      <w:r w:rsidRPr="00AA24AE">
        <w:rPr>
          <w:rFonts w:ascii="Times New Roman" w:hAnsi="Times New Roman"/>
          <w:b/>
          <w:sz w:val="24"/>
          <w:szCs w:val="24"/>
        </w:rPr>
        <w:t>Показателем демографической структуры популяций считают:</w:t>
      </w:r>
    </w:p>
    <w:p w:rsidR="00C257AD" w:rsidRPr="00AA24AE" w:rsidRDefault="00C257AD" w:rsidP="00AA24AE">
      <w:pPr>
        <w:shd w:val="clear" w:color="auto" w:fill="FFFFFF"/>
        <w:tabs>
          <w:tab w:val="left" w:pos="101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>продолжительность периодов суточной активности;</w:t>
      </w:r>
    </w:p>
    <w:p w:rsidR="00C257AD" w:rsidRPr="00AA24AE" w:rsidRDefault="00C257AD" w:rsidP="00AA24AE">
      <w:pPr>
        <w:shd w:val="clear" w:color="auto" w:fill="FFFFFF"/>
        <w:tabs>
          <w:tab w:val="left" w:pos="101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б) охрану границ кормовой территории</w:t>
      </w:r>
      <w:r w:rsidRPr="00AA24AE">
        <w:rPr>
          <w:rFonts w:ascii="Times New Roman" w:hAnsi="Times New Roman"/>
          <w:sz w:val="24"/>
          <w:szCs w:val="24"/>
        </w:rPr>
        <w:t>;</w:t>
      </w:r>
    </w:p>
    <w:p w:rsidR="00C257AD" w:rsidRPr="00AA24AE" w:rsidRDefault="00C257AD" w:rsidP="00AA24AE">
      <w:pPr>
        <w:shd w:val="clear" w:color="auto" w:fill="FFFFFF"/>
        <w:tabs>
          <w:tab w:val="left" w:pos="1090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в) соотношением размеров половозрелых самок и самцов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C257AD" w:rsidRPr="00AA24AE" w:rsidRDefault="00C257AD" w:rsidP="00AA24AE">
      <w:pPr>
        <w:shd w:val="clear" w:color="auto" w:fill="FFFFFF"/>
        <w:tabs>
          <w:tab w:val="left" w:pos="1013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г)</w:t>
      </w:r>
      <w:r w:rsidRPr="00AA24AE">
        <w:rPr>
          <w:rFonts w:ascii="Times New Roman" w:hAnsi="Times New Roman"/>
          <w:sz w:val="24"/>
          <w:szCs w:val="24"/>
        </w:rPr>
        <w:t xml:space="preserve"> количество особей разных возрастов.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0"/>
          <w:sz w:val="24"/>
          <w:szCs w:val="24"/>
        </w:rPr>
        <w:t xml:space="preserve">2. </w:t>
      </w:r>
      <w:r w:rsidRPr="00AA24AE">
        <w:rPr>
          <w:rFonts w:ascii="Times New Roman" w:hAnsi="Times New Roman"/>
          <w:b/>
          <w:sz w:val="24"/>
          <w:szCs w:val="24"/>
        </w:rPr>
        <w:t>Одним из вариантов организации стада – это образование группы с временным или постоянным лидером, который, как правило:</w:t>
      </w:r>
    </w:p>
    <w:p w:rsidR="00C257AD" w:rsidRPr="00AA24AE" w:rsidRDefault="00C257AD" w:rsidP="00AA24AE">
      <w:pPr>
        <w:shd w:val="clear" w:color="auto" w:fill="FFFFFF"/>
        <w:tabs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>а)</w:t>
      </w:r>
      <w:r w:rsidRPr="00AA24AE">
        <w:rPr>
          <w:rFonts w:ascii="Times New Roman" w:hAnsi="Times New Roman"/>
          <w:sz w:val="24"/>
          <w:szCs w:val="24"/>
        </w:rPr>
        <w:t xml:space="preserve">  своим поведением демонстрирует всему стаду направление перемещения, места кормежки, реакцию на хищников и другие действия; </w:t>
      </w:r>
    </w:p>
    <w:p w:rsidR="00C257AD" w:rsidRPr="00AA24AE" w:rsidRDefault="00C257AD" w:rsidP="00AA24AE">
      <w:pPr>
        <w:shd w:val="clear" w:color="auto" w:fill="FFFFFF"/>
        <w:tabs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б) направляет поведение стада посредством сигналов и угроз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C257AD" w:rsidRPr="00AA24AE" w:rsidRDefault="00C257AD" w:rsidP="00AA24AE">
      <w:pPr>
        <w:shd w:val="clear" w:color="auto" w:fill="FFFFFF"/>
        <w:tabs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в)  агрессивными действиями склоняет к подчинению все стада, проявляя преимущество при    поедании пищи, в праве на самку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C257AD" w:rsidRPr="00AA24AE" w:rsidRDefault="00C257AD" w:rsidP="00AA24AE">
      <w:pPr>
        <w:shd w:val="clear" w:color="auto" w:fill="FFFFFF"/>
        <w:tabs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г)  своим поведением демонстрирует силу и подчиняя </w:t>
      </w:r>
      <w:proofErr w:type="gramStart"/>
      <w:r w:rsidRPr="00AA24AE">
        <w:rPr>
          <w:rFonts w:ascii="Times New Roman" w:hAnsi="Times New Roman"/>
          <w:spacing w:val="-7"/>
          <w:sz w:val="24"/>
          <w:szCs w:val="24"/>
        </w:rPr>
        <w:t>непослушных</w:t>
      </w:r>
      <w:proofErr w:type="gramEnd"/>
      <w:r w:rsidRPr="00AA24AE">
        <w:rPr>
          <w:rFonts w:ascii="Times New Roman" w:hAnsi="Times New Roman"/>
          <w:sz w:val="24"/>
          <w:szCs w:val="24"/>
        </w:rPr>
        <w:t>.</w:t>
      </w:r>
    </w:p>
    <w:p w:rsidR="00C257AD" w:rsidRPr="00AA24AE" w:rsidRDefault="00C257AD" w:rsidP="00AA24AE">
      <w:pPr>
        <w:shd w:val="clear" w:color="auto" w:fill="FFFFFF"/>
        <w:tabs>
          <w:tab w:val="left" w:pos="346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b/>
          <w:spacing w:val="-16"/>
          <w:sz w:val="24"/>
          <w:szCs w:val="24"/>
        </w:rPr>
        <w:t>3.</w:t>
      </w:r>
      <w:r w:rsidRPr="00AA24AE">
        <w:rPr>
          <w:rFonts w:ascii="Times New Roman" w:hAnsi="Times New Roman"/>
          <w:b/>
          <w:sz w:val="24"/>
          <w:szCs w:val="24"/>
        </w:rPr>
        <w:tab/>
        <w:t>Естественный отбор в популяциях животных, выкармливающих и оберегающих свое потомство, обеспечивает, как правило</w:t>
      </w:r>
      <w:r w:rsidRPr="00AA24AE">
        <w:rPr>
          <w:rFonts w:ascii="Times New Roman" w:hAnsi="Times New Roman"/>
          <w:sz w:val="24"/>
          <w:szCs w:val="24"/>
        </w:rPr>
        <w:t>: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>рост численности потомков данного вида по экспоненциальному типу;</w:t>
      </w:r>
    </w:p>
    <w:p w:rsidR="00C257AD" w:rsidRPr="00AA24AE" w:rsidRDefault="00C257AD" w:rsidP="00AA24AE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б) стабильное и максимальное в данных условиях количество потомков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C257AD" w:rsidRPr="00AA24AE" w:rsidRDefault="00C257AD" w:rsidP="00AA24AE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в) примерно равное число взрослых мужских и женских особей</w:t>
      </w:r>
      <w:r w:rsidRPr="00AA24AE">
        <w:rPr>
          <w:rFonts w:ascii="Times New Roman" w:hAnsi="Times New Roman"/>
          <w:sz w:val="24"/>
          <w:szCs w:val="24"/>
        </w:rPr>
        <w:t>;</w:t>
      </w:r>
    </w:p>
    <w:p w:rsidR="00C257AD" w:rsidRPr="00AA24AE" w:rsidRDefault="00C257AD" w:rsidP="00AA24AE">
      <w:pPr>
        <w:shd w:val="clear" w:color="auto" w:fill="FFFFFF"/>
        <w:tabs>
          <w:tab w:val="left" w:pos="111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г) </w:t>
      </w:r>
      <w:r w:rsidRPr="00AA24AE">
        <w:rPr>
          <w:rFonts w:ascii="Times New Roman" w:hAnsi="Times New Roman"/>
          <w:sz w:val="24"/>
          <w:szCs w:val="24"/>
        </w:rPr>
        <w:t>равномерное распределение особей по разным возрастам.</w:t>
      </w:r>
    </w:p>
    <w:p w:rsidR="00C257AD" w:rsidRPr="00AA24AE" w:rsidRDefault="00C257AD" w:rsidP="00AA24AE">
      <w:pPr>
        <w:shd w:val="clear" w:color="auto" w:fill="FFFFFF"/>
        <w:tabs>
          <w:tab w:val="left" w:pos="346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0"/>
          <w:sz w:val="24"/>
          <w:szCs w:val="24"/>
        </w:rPr>
        <w:t>4.</w:t>
      </w:r>
      <w:r w:rsidRPr="00AA24AE">
        <w:rPr>
          <w:rFonts w:ascii="Times New Roman" w:hAnsi="Times New Roman"/>
          <w:b/>
          <w:sz w:val="24"/>
          <w:szCs w:val="24"/>
        </w:rPr>
        <w:tab/>
        <w:t>Неравномерное распределение растений в пространстве возникает:</w:t>
      </w:r>
    </w:p>
    <w:p w:rsidR="00C257AD" w:rsidRPr="00AA24AE" w:rsidRDefault="00C257AD" w:rsidP="00AA24AE">
      <w:pPr>
        <w:shd w:val="clear" w:color="auto" w:fill="FFFFFF"/>
        <w:tabs>
          <w:tab w:val="left" w:pos="101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10"/>
          <w:sz w:val="24"/>
          <w:szCs w:val="24"/>
        </w:rPr>
        <w:t xml:space="preserve">   а) </w:t>
      </w:r>
      <w:r w:rsidRPr="00AA24AE">
        <w:rPr>
          <w:rFonts w:ascii="Times New Roman" w:hAnsi="Times New Roman"/>
          <w:sz w:val="24"/>
          <w:szCs w:val="24"/>
        </w:rPr>
        <w:t>при пассивном захвате семян животными при помощи крючков;</w:t>
      </w:r>
    </w:p>
    <w:p w:rsidR="00C257AD" w:rsidRPr="00AA24AE" w:rsidRDefault="00C257AD" w:rsidP="00AA24AE">
      <w:pPr>
        <w:shd w:val="clear" w:color="auto" w:fill="FFFFFF"/>
        <w:tabs>
          <w:tab w:val="left" w:pos="142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б) </w:t>
      </w:r>
      <w:r w:rsidRPr="00AA24AE">
        <w:rPr>
          <w:rFonts w:ascii="Times New Roman" w:hAnsi="Times New Roman"/>
          <w:sz w:val="24"/>
          <w:szCs w:val="24"/>
        </w:rPr>
        <w:t xml:space="preserve">при расселении семян, обладающих мелкими размерами или разнообразными крыловидными и </w:t>
      </w:r>
      <w:proofErr w:type="spellStart"/>
      <w:r w:rsidRPr="00AA24AE">
        <w:rPr>
          <w:rFonts w:ascii="Times New Roman" w:hAnsi="Times New Roman"/>
          <w:sz w:val="24"/>
          <w:szCs w:val="24"/>
        </w:rPr>
        <w:t>парашютовидными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 придатками;</w:t>
      </w:r>
    </w:p>
    <w:p w:rsidR="00C257AD" w:rsidRPr="00AA24AE" w:rsidRDefault="00C257AD" w:rsidP="00AA24AE">
      <w:pPr>
        <w:shd w:val="clear" w:color="auto" w:fill="FFFFFF"/>
        <w:tabs>
          <w:tab w:val="left" w:pos="101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  в) </w:t>
      </w:r>
      <w:r w:rsidRPr="00AA24AE">
        <w:rPr>
          <w:rFonts w:ascii="Times New Roman" w:hAnsi="Times New Roman"/>
          <w:sz w:val="24"/>
          <w:szCs w:val="24"/>
        </w:rPr>
        <w:t xml:space="preserve">при распространении спор путем переноса воздушными массами;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>г) при вегетативном размножении; при слабом распространении семян и прорастании их вблизи материнской особи</w:t>
      </w:r>
      <w:r w:rsidRPr="00AA24AE">
        <w:rPr>
          <w:rFonts w:ascii="Times New Roman" w:hAnsi="Times New Roman"/>
          <w:sz w:val="24"/>
          <w:szCs w:val="24"/>
        </w:rPr>
        <w:t xml:space="preserve">. </w:t>
      </w:r>
    </w:p>
    <w:p w:rsidR="00C257AD" w:rsidRPr="00AA24AE" w:rsidRDefault="00C257AD" w:rsidP="00AA24AE">
      <w:pPr>
        <w:shd w:val="clear" w:color="auto" w:fill="FFFFFF"/>
        <w:tabs>
          <w:tab w:val="left" w:pos="288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8"/>
          <w:sz w:val="24"/>
          <w:szCs w:val="24"/>
        </w:rPr>
        <w:t>5. Равномерное распределение особей одного вида в пространстве наблюдается в природе когда</w:t>
      </w:r>
      <w:r w:rsidRPr="00AA24AE">
        <w:rPr>
          <w:rFonts w:ascii="Times New Roman" w:hAnsi="Times New Roman"/>
          <w:b/>
          <w:sz w:val="24"/>
          <w:szCs w:val="24"/>
        </w:rPr>
        <w:t>:</w:t>
      </w:r>
    </w:p>
    <w:p w:rsidR="00C257AD" w:rsidRPr="00AA24AE" w:rsidRDefault="00C257AD" w:rsidP="00AA24AE">
      <w:pPr>
        <w:shd w:val="clear" w:color="auto" w:fill="FFFFFF"/>
        <w:tabs>
          <w:tab w:val="left" w:pos="288"/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 xml:space="preserve">среда однородна и между особями очень сильна конкуренция; </w:t>
      </w:r>
    </w:p>
    <w:p w:rsidR="00C257AD" w:rsidRPr="00AA24AE" w:rsidRDefault="00C257AD" w:rsidP="00AA24AE">
      <w:pPr>
        <w:shd w:val="clear" w:color="auto" w:fill="FFFFFF"/>
        <w:tabs>
          <w:tab w:val="left" w:pos="288"/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б) среда неоднородна и особи стремятся объединиться в группы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C257AD" w:rsidRPr="00AA24AE" w:rsidRDefault="00C257AD" w:rsidP="00AA24AE">
      <w:pPr>
        <w:shd w:val="clear" w:color="auto" w:fill="FFFFFF"/>
        <w:tabs>
          <w:tab w:val="left" w:pos="288"/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 xml:space="preserve">в) </w:t>
      </w:r>
      <w:r w:rsidRPr="00AA24AE">
        <w:rPr>
          <w:rFonts w:ascii="Times New Roman" w:hAnsi="Times New Roman"/>
          <w:sz w:val="24"/>
          <w:szCs w:val="24"/>
        </w:rPr>
        <w:t xml:space="preserve">среда однородна и особи стремятся к образованию объединений; </w:t>
      </w:r>
    </w:p>
    <w:p w:rsidR="00C257AD" w:rsidRPr="00AA24AE" w:rsidRDefault="00C257AD" w:rsidP="00AA24AE">
      <w:pPr>
        <w:shd w:val="clear" w:color="auto" w:fill="FFFFFF"/>
        <w:tabs>
          <w:tab w:val="left" w:pos="288"/>
          <w:tab w:val="left" w:pos="100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3"/>
          <w:sz w:val="24"/>
          <w:szCs w:val="24"/>
        </w:rPr>
        <w:t>г)</w:t>
      </w:r>
      <w:r w:rsidRPr="00AA24AE">
        <w:rPr>
          <w:rFonts w:ascii="Times New Roman" w:hAnsi="Times New Roman"/>
          <w:sz w:val="24"/>
          <w:szCs w:val="24"/>
        </w:rPr>
        <w:t xml:space="preserve"> </w:t>
      </w:r>
      <w:r w:rsidRPr="00AA24AE">
        <w:rPr>
          <w:rFonts w:ascii="Times New Roman" w:hAnsi="Times New Roman"/>
          <w:spacing w:val="-5"/>
          <w:sz w:val="24"/>
          <w:szCs w:val="24"/>
        </w:rPr>
        <w:t>среда неоднородна и особи образуют различные скопления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1"/>
          <w:sz w:val="24"/>
          <w:szCs w:val="24"/>
        </w:rPr>
        <w:t xml:space="preserve">6. </w:t>
      </w:r>
      <w:r w:rsidRPr="00AA24AE">
        <w:rPr>
          <w:rFonts w:ascii="Times New Roman" w:hAnsi="Times New Roman"/>
          <w:b/>
          <w:sz w:val="24"/>
          <w:szCs w:val="24"/>
        </w:rPr>
        <w:t>При попытках разводить в лабораторных условиях совместно два вида, питающихся одним и тем же кормом, всегда получают сходный результат. Через ряд поколений, рано или поздно: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а) оба вида исчезают;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б) один из видов переходит на другой вид корма;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в) один вид исчезает, а другой остается; 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г) оба вида остаются. </w:t>
      </w:r>
    </w:p>
    <w:p w:rsidR="00C257AD" w:rsidRPr="00AA24AE" w:rsidRDefault="00C257AD" w:rsidP="00AA24AE">
      <w:pPr>
        <w:pStyle w:val="1"/>
        <w:spacing w:before="0" w:beforeAutospacing="0" w:after="0" w:line="276" w:lineRule="auto"/>
        <w:ind w:left="142" w:hanging="6"/>
        <w:jc w:val="both"/>
        <w:rPr>
          <w:b/>
        </w:rPr>
      </w:pPr>
      <w:r w:rsidRPr="00AA24AE">
        <w:rPr>
          <w:b/>
          <w:spacing w:val="-11"/>
        </w:rPr>
        <w:t>7.</w:t>
      </w:r>
      <w:r w:rsidRPr="00AA24AE">
        <w:rPr>
          <w:b/>
        </w:rPr>
        <w:t xml:space="preserve"> Экологическое высвобождение – это:</w:t>
      </w:r>
    </w:p>
    <w:p w:rsidR="00C257AD" w:rsidRPr="00AA24AE" w:rsidRDefault="00C257AD" w:rsidP="00AA24AE">
      <w:pPr>
        <w:pStyle w:val="1"/>
        <w:spacing w:before="0" w:beforeAutospacing="0" w:after="0" w:line="276" w:lineRule="auto"/>
        <w:ind w:left="142" w:hanging="6"/>
        <w:jc w:val="both"/>
      </w:pPr>
      <w:r w:rsidRPr="00AA24AE">
        <w:t>а) ограничение свободного скрещивания групп особей, живущих в различных местах обитания, или при расхождении сроков размножения;</w:t>
      </w:r>
    </w:p>
    <w:p w:rsidR="00C257AD" w:rsidRPr="00AA24AE" w:rsidRDefault="00C257AD" w:rsidP="00AA24AE">
      <w:pPr>
        <w:pStyle w:val="1"/>
        <w:spacing w:before="0" w:beforeAutospacing="0" w:after="0" w:line="276" w:lineRule="auto"/>
        <w:ind w:left="142" w:hanging="6"/>
        <w:jc w:val="both"/>
      </w:pPr>
      <w:r w:rsidRPr="00AA24AE">
        <w:lastRenderedPageBreak/>
        <w:t xml:space="preserve">б) увеличение численности или улучшение жизненного состояния какого-либо вида после того, как из его местообитания был удален конкурент; </w:t>
      </w:r>
    </w:p>
    <w:p w:rsidR="00C257AD" w:rsidRPr="00AA24AE" w:rsidRDefault="00C257AD" w:rsidP="00AA24AE">
      <w:pPr>
        <w:pStyle w:val="1"/>
        <w:spacing w:before="0" w:beforeAutospacing="0" w:after="0" w:line="276" w:lineRule="auto"/>
        <w:ind w:left="142" w:hanging="6"/>
        <w:jc w:val="both"/>
      </w:pPr>
      <w:r w:rsidRPr="00AA24AE">
        <w:t>в) уничтожение одного вида или группы всегда в конечном итоге ведет к исчезновению взаимосвязанных других видов живого;</w:t>
      </w:r>
    </w:p>
    <w:p w:rsidR="00C257AD" w:rsidRPr="00AA24AE" w:rsidRDefault="00C257AD" w:rsidP="00AA24AE">
      <w:pPr>
        <w:pStyle w:val="1"/>
        <w:spacing w:before="0" w:beforeAutospacing="0" w:after="0" w:line="276" w:lineRule="auto"/>
        <w:ind w:left="142" w:hanging="6"/>
        <w:jc w:val="both"/>
      </w:pPr>
      <w:r w:rsidRPr="00AA24AE">
        <w:t>г) условия обитания вида наиболее оптимальны для него в центре ареала.</w:t>
      </w:r>
    </w:p>
    <w:p w:rsidR="00C257AD" w:rsidRPr="00AA24AE" w:rsidRDefault="00C257AD" w:rsidP="00AA24AE">
      <w:pPr>
        <w:pStyle w:val="a5"/>
        <w:tabs>
          <w:tab w:val="left" w:pos="360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9"/>
          <w:sz w:val="24"/>
          <w:szCs w:val="24"/>
        </w:rPr>
        <w:t>8.</w:t>
      </w:r>
      <w:r w:rsidRPr="00AA24AE">
        <w:rPr>
          <w:rFonts w:ascii="Times New Roman" w:hAnsi="Times New Roman"/>
          <w:b/>
          <w:sz w:val="24"/>
          <w:szCs w:val="24"/>
        </w:rPr>
        <w:tab/>
        <w:t>Частота встречаемости вида характеризует:</w:t>
      </w:r>
    </w:p>
    <w:p w:rsidR="00C257AD" w:rsidRPr="00AA24AE" w:rsidRDefault="00C257AD" w:rsidP="00AA24AE">
      <w:pPr>
        <w:spacing w:after="0"/>
        <w:ind w:left="142" w:hanging="6"/>
        <w:contextualSpacing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а) равномерность или неравномерность распределения особей данного вида в биоценозе; </w:t>
      </w:r>
    </w:p>
    <w:p w:rsidR="00C257AD" w:rsidRPr="00AA24AE" w:rsidRDefault="00C257AD" w:rsidP="00AA24AE">
      <w:pPr>
        <w:spacing w:after="0"/>
        <w:ind w:left="142" w:hanging="6"/>
        <w:contextualSpacing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б) отношение числа особей данного вида к общему числу всех особей рассматриваемой группировки;</w:t>
      </w:r>
    </w:p>
    <w:p w:rsidR="00C257AD" w:rsidRPr="00AA24AE" w:rsidRDefault="00C257AD" w:rsidP="00AA24AE">
      <w:pPr>
        <w:spacing w:after="0"/>
        <w:ind w:left="142" w:hanging="6"/>
        <w:contextualSpacing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в) число особей данного вида на единицу площади или объема занимаемого пространства;</w:t>
      </w:r>
    </w:p>
    <w:p w:rsidR="00C257AD" w:rsidRPr="00AA24AE" w:rsidRDefault="00C257AD" w:rsidP="00AA24AE">
      <w:pPr>
        <w:spacing w:after="0"/>
        <w:ind w:left="142" w:hanging="6"/>
        <w:contextualSpacing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г) значение массы особей данного вида к общей биомассе всех особей данного сообщества.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pacing w:val="-10"/>
          <w:sz w:val="24"/>
          <w:szCs w:val="24"/>
        </w:rPr>
      </w:pPr>
      <w:r w:rsidRPr="00AA24AE">
        <w:rPr>
          <w:rFonts w:ascii="Times New Roman" w:hAnsi="Times New Roman"/>
          <w:b/>
          <w:spacing w:val="-10"/>
          <w:sz w:val="24"/>
          <w:szCs w:val="24"/>
        </w:rPr>
        <w:t xml:space="preserve">9. Причиной роста концентрации </w:t>
      </w:r>
      <w:r w:rsidRPr="00AA24AE">
        <w:rPr>
          <w:rFonts w:ascii="Times New Roman" w:hAnsi="Times New Roman"/>
          <w:b/>
          <w:bCs/>
          <w:sz w:val="24"/>
          <w:szCs w:val="24"/>
          <w:lang w:val="en-US"/>
        </w:rPr>
        <w:t>CO</w:t>
      </w:r>
      <w:r w:rsidRPr="00AA24AE"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2 </w:t>
      </w:r>
      <w:r w:rsidRPr="00AA24AE">
        <w:rPr>
          <w:rFonts w:ascii="Times New Roman" w:hAnsi="Times New Roman"/>
          <w:b/>
          <w:spacing w:val="-10"/>
          <w:sz w:val="24"/>
          <w:szCs w:val="24"/>
        </w:rPr>
        <w:t xml:space="preserve"> в атмосфере является: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10"/>
          <w:sz w:val="24"/>
          <w:szCs w:val="24"/>
        </w:rPr>
        <w:t xml:space="preserve">а) растворение, абсорбция или </w:t>
      </w:r>
      <w:r w:rsidRPr="00AA24AE">
        <w:rPr>
          <w:rFonts w:ascii="Times New Roman" w:hAnsi="Times New Roman"/>
          <w:sz w:val="24"/>
          <w:szCs w:val="24"/>
        </w:rPr>
        <w:t>адсорбция оседающими частицами воды и диоксида углерода, присутствующего в атмосфере в избыточном количестве вследствие антропогенного происхождения;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б) деятельность особых бактерий, разлагающих в аэробных условиях углеводы на  болотах, и в пищеварительном тракте животных, на свалках, рисовых полях, а также при добыче ископаемого топлива;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в) выбросы промышленных предприятий, работающих на углеводородном сырье (топливе) в сочетании со снижением интенсивности его поглощения </w:t>
      </w:r>
      <w:proofErr w:type="spellStart"/>
      <w:r w:rsidRPr="00AA24AE">
        <w:rPr>
          <w:rFonts w:ascii="Times New Roman" w:hAnsi="Times New Roman"/>
          <w:sz w:val="24"/>
          <w:szCs w:val="24"/>
        </w:rPr>
        <w:t>биотой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 наземных экосистем, прежде всего лесами;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г) деятельность вулканов, пожаров, сжигание топлива, выброс газов промышленными производствами, образование в атмосфере в ходе химических реакций между компонентами газовых выбросов.</w:t>
      </w:r>
    </w:p>
    <w:p w:rsidR="00C257AD" w:rsidRPr="00AA24AE" w:rsidRDefault="00C257AD" w:rsidP="00AA24AE">
      <w:pPr>
        <w:shd w:val="clear" w:color="auto" w:fill="FFFFFF"/>
        <w:tabs>
          <w:tab w:val="left" w:pos="494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3"/>
          <w:sz w:val="24"/>
          <w:szCs w:val="24"/>
        </w:rPr>
        <w:t>10.</w:t>
      </w:r>
      <w:r w:rsidRPr="00AA24AE">
        <w:rPr>
          <w:rFonts w:ascii="Times New Roman" w:hAnsi="Times New Roman"/>
          <w:b/>
          <w:sz w:val="24"/>
          <w:szCs w:val="24"/>
        </w:rPr>
        <w:tab/>
        <w:t>Причиной образования и выпадения кислотных осадков является:</w:t>
      </w:r>
    </w:p>
    <w:p w:rsidR="00C257AD" w:rsidRPr="00AA24AE" w:rsidRDefault="00C257AD" w:rsidP="00AA24AE">
      <w:pPr>
        <w:shd w:val="clear" w:color="auto" w:fill="FFFFFF"/>
        <w:tabs>
          <w:tab w:val="left" w:pos="112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10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 xml:space="preserve">наличие сульфатов морского происхождения в атмосферных осадках над океанами, которые, попадая в верхние слои атмосферы, превращаются в воздухе в кислоту и рассеиваются над сушей; </w:t>
      </w:r>
    </w:p>
    <w:p w:rsidR="00C257AD" w:rsidRPr="00AA24AE" w:rsidRDefault="00C257AD" w:rsidP="00AA24AE">
      <w:pPr>
        <w:shd w:val="clear" w:color="auto" w:fill="FFFFFF"/>
        <w:tabs>
          <w:tab w:val="left" w:pos="112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б) </w:t>
      </w:r>
      <w:r w:rsidRPr="00AA24AE">
        <w:rPr>
          <w:rFonts w:ascii="Times New Roman" w:hAnsi="Times New Roman"/>
          <w:sz w:val="24"/>
          <w:szCs w:val="24"/>
        </w:rPr>
        <w:t xml:space="preserve">физический захват оседающими частицами воды различных химических веществ (преимущественно оксидов серы и азота), присутствующих в атмосфере вследствие антропогенной деятельности;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в) </w:t>
      </w:r>
      <w:r w:rsidRPr="00AA24AE">
        <w:rPr>
          <w:rFonts w:ascii="Times New Roman" w:hAnsi="Times New Roman"/>
          <w:sz w:val="24"/>
          <w:szCs w:val="24"/>
        </w:rPr>
        <w:t xml:space="preserve">сложная последовательность реакций в условиях фотохимического смога при ярком солнечном свете в крупных городах, атмосфера которых сильно загрязнена </w:t>
      </w:r>
      <w:proofErr w:type="gramStart"/>
      <w:r w:rsidRPr="00AA24AE">
        <w:rPr>
          <w:rFonts w:ascii="Times New Roman" w:hAnsi="Times New Roman"/>
          <w:sz w:val="24"/>
          <w:szCs w:val="24"/>
        </w:rPr>
        <w:t>автомобильными</w:t>
      </w:r>
      <w:proofErr w:type="gramEnd"/>
      <w:r w:rsidRPr="00AA24AE">
        <w:rPr>
          <w:rFonts w:ascii="Times New Roman" w:hAnsi="Times New Roman"/>
          <w:sz w:val="24"/>
          <w:szCs w:val="24"/>
        </w:rPr>
        <w:t xml:space="preserve"> выхлопами; </w:t>
      </w:r>
    </w:p>
    <w:p w:rsidR="00C257AD" w:rsidRPr="00AA24AE" w:rsidRDefault="00C257AD" w:rsidP="00AA24AE">
      <w:pPr>
        <w:shd w:val="clear" w:color="auto" w:fill="FFFFFF"/>
        <w:tabs>
          <w:tab w:val="left" w:pos="112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г) </w:t>
      </w:r>
      <w:r w:rsidRPr="00AA24AE">
        <w:rPr>
          <w:rFonts w:ascii="Times New Roman" w:hAnsi="Times New Roman"/>
          <w:sz w:val="24"/>
          <w:szCs w:val="24"/>
        </w:rPr>
        <w:t>комбинированное воздействие химических веществ и таких физических факторов, как температура, звук вибрации, различных электромагнитных излучений, включая световое и ионизирующее.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z w:val="24"/>
          <w:szCs w:val="24"/>
        </w:rPr>
        <w:t xml:space="preserve">11. В морях типичными </w:t>
      </w:r>
      <w:proofErr w:type="spellStart"/>
      <w:r w:rsidRPr="00AA24AE">
        <w:rPr>
          <w:rFonts w:ascii="Times New Roman" w:hAnsi="Times New Roman"/>
          <w:b/>
          <w:sz w:val="24"/>
          <w:szCs w:val="24"/>
        </w:rPr>
        <w:t>эдификаторами</w:t>
      </w:r>
      <w:proofErr w:type="spellEnd"/>
      <w:r w:rsidRPr="00AA24AE">
        <w:rPr>
          <w:rFonts w:ascii="Times New Roman" w:hAnsi="Times New Roman"/>
          <w:b/>
          <w:sz w:val="24"/>
          <w:szCs w:val="24"/>
        </w:rPr>
        <w:t xml:space="preserve"> среди животных могут быть:</w:t>
      </w:r>
    </w:p>
    <w:p w:rsidR="00C257AD" w:rsidRPr="00AA24AE" w:rsidRDefault="00C257AD" w:rsidP="00AA24AE">
      <w:pPr>
        <w:shd w:val="clear" w:color="auto" w:fill="FFFFFF"/>
        <w:tabs>
          <w:tab w:val="left" w:pos="730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>скопление медуз;</w:t>
      </w:r>
    </w:p>
    <w:p w:rsidR="00C257AD" w:rsidRPr="00AA24AE" w:rsidRDefault="00C257AD" w:rsidP="00AA24AE">
      <w:pPr>
        <w:shd w:val="clear" w:color="auto" w:fill="FFFFFF"/>
        <w:tabs>
          <w:tab w:val="left" w:pos="826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б) рифообразующие коралловые полипы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C257AD" w:rsidRPr="00AA24AE" w:rsidRDefault="00C257AD" w:rsidP="00AA24AE">
      <w:pPr>
        <w:shd w:val="clear" w:color="auto" w:fill="FFFFFF"/>
        <w:tabs>
          <w:tab w:val="left" w:pos="74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в) </w:t>
      </w:r>
      <w:r w:rsidRPr="00AA24AE">
        <w:rPr>
          <w:rFonts w:ascii="Times New Roman" w:hAnsi="Times New Roman"/>
          <w:sz w:val="24"/>
          <w:szCs w:val="24"/>
        </w:rPr>
        <w:t xml:space="preserve">планктонные организмы; </w:t>
      </w:r>
    </w:p>
    <w:p w:rsidR="00C257AD" w:rsidRPr="00AA24AE" w:rsidRDefault="00C257AD" w:rsidP="00AA24AE">
      <w:pPr>
        <w:shd w:val="clear" w:color="auto" w:fill="FFFFFF"/>
        <w:tabs>
          <w:tab w:val="left" w:pos="74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г) </w:t>
      </w:r>
      <w:r w:rsidRPr="00AA24AE">
        <w:rPr>
          <w:rFonts w:ascii="Times New Roman" w:hAnsi="Times New Roman"/>
          <w:sz w:val="24"/>
          <w:szCs w:val="24"/>
        </w:rPr>
        <w:t xml:space="preserve">морские звезды.   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z w:val="24"/>
          <w:szCs w:val="24"/>
        </w:rPr>
        <w:t>12. Человек начал использовать подземные воды для питьевых целей</w:t>
      </w:r>
      <w:r w:rsidRPr="00AA24AE">
        <w:rPr>
          <w:rFonts w:ascii="Times New Roman" w:hAnsi="Times New Roman"/>
          <w:b/>
          <w:bCs/>
          <w:sz w:val="24"/>
          <w:szCs w:val="24"/>
        </w:rPr>
        <w:t>:</w:t>
      </w:r>
    </w:p>
    <w:p w:rsidR="00C257AD" w:rsidRPr="00AA24AE" w:rsidRDefault="00C257AD" w:rsidP="00AA24AE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а) в конце 1807 года;</w:t>
      </w:r>
      <w:r w:rsidRPr="00AA24AE">
        <w:rPr>
          <w:rFonts w:ascii="Times New Roman" w:hAnsi="Times New Roman"/>
          <w:bCs/>
          <w:sz w:val="24"/>
          <w:szCs w:val="24"/>
        </w:rPr>
        <w:tab/>
      </w:r>
      <w:r w:rsidRPr="00AA24AE">
        <w:rPr>
          <w:rFonts w:ascii="Times New Roman" w:hAnsi="Times New Roman"/>
          <w:bCs/>
          <w:sz w:val="24"/>
          <w:szCs w:val="24"/>
        </w:rPr>
        <w:tab/>
      </w:r>
    </w:p>
    <w:p w:rsidR="00C257AD" w:rsidRPr="00AA24AE" w:rsidRDefault="00C257AD" w:rsidP="00AA24AE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с началом промышленной революции ХIХ </w:t>
      </w:r>
      <w:proofErr w:type="gramStart"/>
      <w:r w:rsidRPr="00AA24AE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AA24AE">
        <w:rPr>
          <w:rFonts w:ascii="Times New Roman" w:hAnsi="Times New Roman"/>
          <w:bCs/>
          <w:sz w:val="24"/>
          <w:szCs w:val="24"/>
        </w:rPr>
        <w:t xml:space="preserve">.; </w:t>
      </w:r>
    </w:p>
    <w:p w:rsidR="00C257AD" w:rsidRPr="00AA24AE" w:rsidRDefault="00C257AD" w:rsidP="00AA24AE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в) в эпоху великих географических открытий;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г) во времена Древней Египетской цивилизации.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9"/>
          <w:sz w:val="24"/>
          <w:szCs w:val="24"/>
        </w:rPr>
        <w:t xml:space="preserve">13. </w:t>
      </w:r>
      <w:r w:rsidRPr="00AA24AE">
        <w:rPr>
          <w:rFonts w:ascii="Times New Roman" w:hAnsi="Times New Roman"/>
          <w:b/>
          <w:bCs/>
          <w:sz w:val="24"/>
          <w:szCs w:val="24"/>
        </w:rPr>
        <w:t xml:space="preserve">Повышение </w:t>
      </w:r>
      <w:proofErr w:type="spellStart"/>
      <w:r w:rsidRPr="00AA24AE">
        <w:rPr>
          <w:rFonts w:ascii="Times New Roman" w:hAnsi="Times New Roman"/>
          <w:b/>
          <w:bCs/>
          <w:sz w:val="24"/>
          <w:szCs w:val="24"/>
        </w:rPr>
        <w:t>энергоэффективности</w:t>
      </w:r>
      <w:proofErr w:type="spellEnd"/>
      <w:r w:rsidRPr="00AA24AE">
        <w:rPr>
          <w:rFonts w:ascii="Times New Roman" w:hAnsi="Times New Roman"/>
          <w:b/>
          <w:bCs/>
          <w:sz w:val="24"/>
          <w:szCs w:val="24"/>
        </w:rPr>
        <w:t xml:space="preserve"> производства ведет </w:t>
      </w:r>
      <w:proofErr w:type="gramStart"/>
      <w:r w:rsidRPr="00AA24AE">
        <w:rPr>
          <w:rFonts w:ascii="Times New Roman" w:hAnsi="Times New Roman"/>
          <w:b/>
          <w:bCs/>
          <w:sz w:val="24"/>
          <w:szCs w:val="24"/>
        </w:rPr>
        <w:t>к</w:t>
      </w:r>
      <w:proofErr w:type="gramEnd"/>
      <w:r w:rsidRPr="00AA24AE">
        <w:rPr>
          <w:rFonts w:ascii="Times New Roman" w:hAnsi="Times New Roman"/>
          <w:b/>
          <w:sz w:val="24"/>
          <w:szCs w:val="24"/>
        </w:rPr>
        <w:t>: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lastRenderedPageBreak/>
        <w:t xml:space="preserve">а) уменьшению вредного воздействия на окружающую среду, так как увеличиваются затраты энергетических ресурсов при получении энергии;   </w:t>
      </w:r>
    </w:p>
    <w:p w:rsidR="00C257AD" w:rsidRPr="00AA24AE" w:rsidRDefault="00C257AD" w:rsidP="00AA24AE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продлению срока использования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невозобновляемого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 ископаемого  топлива;  </w:t>
      </w:r>
    </w:p>
    <w:p w:rsidR="00C257AD" w:rsidRPr="00AA24AE" w:rsidRDefault="00C257AD" w:rsidP="00AA24AE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в) увеличению негативного воздействия на окружающую среду, так как уменьшается потребление энергии;</w:t>
      </w:r>
    </w:p>
    <w:p w:rsidR="00C257AD" w:rsidRPr="00AA24AE" w:rsidRDefault="00C257AD" w:rsidP="00AA24AE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г) уменьшению КПД используемого в промышленности оборудования.</w:t>
      </w:r>
    </w:p>
    <w:p w:rsidR="00C257AD" w:rsidRPr="00AA24AE" w:rsidRDefault="00C257AD" w:rsidP="00AA24AE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9"/>
          <w:sz w:val="24"/>
          <w:szCs w:val="24"/>
        </w:rPr>
        <w:t>14.</w:t>
      </w:r>
      <w:r w:rsidRPr="00AA24AE">
        <w:rPr>
          <w:rFonts w:ascii="Times New Roman" w:hAnsi="Times New Roman"/>
          <w:b/>
          <w:sz w:val="24"/>
          <w:szCs w:val="24"/>
        </w:rPr>
        <w:tab/>
        <w:t xml:space="preserve">Важнейшими свойствами </w:t>
      </w:r>
      <w:proofErr w:type="spellStart"/>
      <w:r w:rsidRPr="00AA24AE">
        <w:rPr>
          <w:rFonts w:ascii="Times New Roman" w:hAnsi="Times New Roman"/>
          <w:b/>
          <w:sz w:val="24"/>
          <w:szCs w:val="24"/>
        </w:rPr>
        <w:t>агроэкосистем</w:t>
      </w:r>
      <w:proofErr w:type="spellEnd"/>
      <w:r w:rsidRPr="00AA24AE">
        <w:rPr>
          <w:rFonts w:ascii="Times New Roman" w:hAnsi="Times New Roman"/>
          <w:b/>
          <w:sz w:val="24"/>
          <w:szCs w:val="24"/>
        </w:rPr>
        <w:t xml:space="preserve"> являются</w:t>
      </w:r>
      <w:r w:rsidRPr="00AA24AE">
        <w:rPr>
          <w:rFonts w:ascii="Times New Roman" w:hAnsi="Times New Roman"/>
          <w:b/>
          <w:bCs/>
          <w:sz w:val="24"/>
          <w:szCs w:val="24"/>
        </w:rPr>
        <w:t>:</w:t>
      </w:r>
    </w:p>
    <w:p w:rsidR="00C257AD" w:rsidRPr="00AA24AE" w:rsidRDefault="00C257AD" w:rsidP="00AA24AE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а) видовой состав растений определяется географическими и почвенно-климатическими факторами;</w:t>
      </w:r>
    </w:p>
    <w:p w:rsidR="00C257AD" w:rsidRPr="00AA24AE" w:rsidRDefault="00C257AD" w:rsidP="00AA24AE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видовой состав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биоты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 существенно обеднен, а пищевые цепи укорочены; </w:t>
      </w:r>
    </w:p>
    <w:p w:rsidR="00C257AD" w:rsidRPr="00AA24AE" w:rsidRDefault="00C257AD" w:rsidP="00AA24AE">
      <w:pPr>
        <w:pStyle w:val="20"/>
        <w:spacing w:line="276" w:lineRule="auto"/>
        <w:ind w:left="142" w:hanging="6"/>
        <w:rPr>
          <w:rFonts w:ascii="Times New Roman" w:hAnsi="Times New Roman" w:cs="Times New Roman"/>
          <w:bCs/>
        </w:rPr>
      </w:pPr>
      <w:r w:rsidRPr="00AA24AE">
        <w:rPr>
          <w:rFonts w:ascii="Times New Roman" w:hAnsi="Times New Roman" w:cs="Times New Roman"/>
          <w:bCs/>
        </w:rPr>
        <w:t xml:space="preserve">в) </w:t>
      </w:r>
      <w:proofErr w:type="gramStart"/>
      <w:r w:rsidRPr="00AA24AE">
        <w:rPr>
          <w:rFonts w:ascii="Times New Roman" w:hAnsi="Times New Roman" w:cs="Times New Roman"/>
          <w:bCs/>
        </w:rPr>
        <w:t>многовидовые</w:t>
      </w:r>
      <w:proofErr w:type="gramEnd"/>
      <w:r w:rsidRPr="00AA24AE">
        <w:rPr>
          <w:rFonts w:ascii="Times New Roman" w:hAnsi="Times New Roman" w:cs="Times New Roman"/>
          <w:bCs/>
        </w:rPr>
        <w:t xml:space="preserve"> по составу </w:t>
      </w:r>
      <w:proofErr w:type="spellStart"/>
      <w:r w:rsidRPr="00AA24AE">
        <w:rPr>
          <w:rFonts w:ascii="Times New Roman" w:hAnsi="Times New Roman" w:cs="Times New Roman"/>
          <w:bCs/>
        </w:rPr>
        <w:t>биоты</w:t>
      </w:r>
      <w:proofErr w:type="spellEnd"/>
      <w:r w:rsidRPr="00AA24AE">
        <w:rPr>
          <w:rFonts w:ascii="Times New Roman" w:hAnsi="Times New Roman" w:cs="Times New Roman"/>
          <w:bCs/>
        </w:rPr>
        <w:t xml:space="preserve">, с длинными, </w:t>
      </w:r>
      <w:proofErr w:type="spellStart"/>
      <w:r w:rsidRPr="00AA24AE">
        <w:rPr>
          <w:rFonts w:ascii="Times New Roman" w:hAnsi="Times New Roman" w:cs="Times New Roman"/>
          <w:bCs/>
        </w:rPr>
        <w:t>многозвеньевыми</w:t>
      </w:r>
      <w:proofErr w:type="spellEnd"/>
      <w:r w:rsidRPr="00AA24AE">
        <w:rPr>
          <w:rFonts w:ascii="Times New Roman" w:hAnsi="Times New Roman" w:cs="Times New Roman"/>
          <w:bCs/>
        </w:rPr>
        <w:t xml:space="preserve"> пищевыми цепями;</w:t>
      </w:r>
    </w:p>
    <w:p w:rsidR="00C257AD" w:rsidRPr="00AA24AE" w:rsidRDefault="00C257AD" w:rsidP="00AA24AE">
      <w:pPr>
        <w:pStyle w:val="20"/>
        <w:spacing w:line="276" w:lineRule="auto"/>
        <w:ind w:left="142" w:hanging="6"/>
        <w:rPr>
          <w:rFonts w:ascii="Times New Roman" w:hAnsi="Times New Roman" w:cs="Times New Roman"/>
          <w:bCs/>
        </w:rPr>
      </w:pPr>
      <w:r w:rsidRPr="00AA24AE">
        <w:rPr>
          <w:rFonts w:ascii="Times New Roman" w:hAnsi="Times New Roman" w:cs="Times New Roman"/>
          <w:bCs/>
        </w:rPr>
        <w:t xml:space="preserve"> г) сложная система регулирования структуры поддерживается соотношением между продуцентами, </w:t>
      </w:r>
      <w:proofErr w:type="spellStart"/>
      <w:r w:rsidRPr="00AA24AE">
        <w:rPr>
          <w:rFonts w:ascii="Times New Roman" w:hAnsi="Times New Roman" w:cs="Times New Roman"/>
          <w:bCs/>
        </w:rPr>
        <w:t>консументами</w:t>
      </w:r>
      <w:proofErr w:type="spellEnd"/>
      <w:r w:rsidRPr="00AA24AE">
        <w:rPr>
          <w:rFonts w:ascii="Times New Roman" w:hAnsi="Times New Roman" w:cs="Times New Roman"/>
          <w:bCs/>
        </w:rPr>
        <w:t xml:space="preserve"> и </w:t>
      </w:r>
      <w:proofErr w:type="spellStart"/>
      <w:r w:rsidRPr="00AA24AE">
        <w:rPr>
          <w:rFonts w:ascii="Times New Roman" w:hAnsi="Times New Roman" w:cs="Times New Roman"/>
          <w:bCs/>
        </w:rPr>
        <w:t>редуцентами</w:t>
      </w:r>
      <w:proofErr w:type="spellEnd"/>
      <w:r w:rsidRPr="00AA24AE">
        <w:rPr>
          <w:rFonts w:ascii="Times New Roman" w:hAnsi="Times New Roman" w:cs="Times New Roman"/>
          <w:bCs/>
        </w:rPr>
        <w:t>;</w:t>
      </w:r>
    </w:p>
    <w:p w:rsidR="00C257AD" w:rsidRPr="00AA24AE" w:rsidRDefault="00C257AD" w:rsidP="00AA24AE">
      <w:pPr>
        <w:shd w:val="clear" w:color="auto" w:fill="FFFFFF"/>
        <w:tabs>
          <w:tab w:val="left" w:pos="490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9"/>
          <w:sz w:val="24"/>
          <w:szCs w:val="24"/>
        </w:rPr>
        <w:t>15.</w:t>
      </w:r>
      <w:r w:rsidRPr="00AA24AE">
        <w:rPr>
          <w:rFonts w:ascii="Times New Roman" w:hAnsi="Times New Roman"/>
          <w:b/>
          <w:sz w:val="24"/>
          <w:szCs w:val="24"/>
        </w:rPr>
        <w:tab/>
        <w:t xml:space="preserve">При проектировании энергоустановки на </w:t>
      </w:r>
      <w:proofErr w:type="spellStart"/>
      <w:r w:rsidRPr="00AA24AE">
        <w:rPr>
          <w:rFonts w:ascii="Times New Roman" w:hAnsi="Times New Roman"/>
          <w:b/>
          <w:sz w:val="24"/>
          <w:szCs w:val="24"/>
        </w:rPr>
        <w:t>биотопливе</w:t>
      </w:r>
      <w:proofErr w:type="spellEnd"/>
      <w:r w:rsidRPr="00AA24AE">
        <w:rPr>
          <w:rFonts w:ascii="Times New Roman" w:hAnsi="Times New Roman"/>
          <w:b/>
          <w:sz w:val="24"/>
          <w:szCs w:val="24"/>
        </w:rPr>
        <w:t xml:space="preserve"> используются следующие утверждения. Укажите неверное:</w:t>
      </w:r>
    </w:p>
    <w:p w:rsidR="00C257AD" w:rsidRPr="00AA24AE" w:rsidRDefault="00C257AD" w:rsidP="00AA24AE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 xml:space="preserve">а)  </w:t>
      </w:r>
      <w:r w:rsidRPr="00AA24AE">
        <w:rPr>
          <w:rFonts w:ascii="Times New Roman" w:hAnsi="Times New Roman"/>
          <w:sz w:val="24"/>
          <w:szCs w:val="24"/>
        </w:rPr>
        <w:t>биомасса имеет высокое содержание воды, что уменьшает выход полезной энергии;</w:t>
      </w:r>
    </w:p>
    <w:p w:rsidR="00C257AD" w:rsidRPr="00AA24AE" w:rsidRDefault="00C257AD" w:rsidP="00AA24AE">
      <w:pPr>
        <w:shd w:val="clear" w:color="auto" w:fill="FFFFFF"/>
        <w:tabs>
          <w:tab w:val="left" w:pos="360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б) </w:t>
      </w:r>
      <w:r w:rsidRPr="00AA24AE">
        <w:rPr>
          <w:rFonts w:ascii="Times New Roman" w:hAnsi="Times New Roman"/>
          <w:sz w:val="24"/>
          <w:szCs w:val="24"/>
        </w:rPr>
        <w:t>дополнительная масса из-за высокой влажности удорожает заготовку и транспортировку древесины;</w:t>
      </w:r>
    </w:p>
    <w:p w:rsidR="00C257AD" w:rsidRPr="00AA24AE" w:rsidRDefault="00C257AD" w:rsidP="00AA24AE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в)  </w:t>
      </w:r>
      <w:r w:rsidRPr="00AA24AE">
        <w:rPr>
          <w:rFonts w:ascii="Times New Roman" w:hAnsi="Times New Roman"/>
          <w:sz w:val="24"/>
          <w:szCs w:val="24"/>
        </w:rPr>
        <w:t xml:space="preserve">биомасса является возобновляемым энергетическим ресурсом; </w:t>
      </w:r>
    </w:p>
    <w:p w:rsidR="00C257AD" w:rsidRPr="00AA24AE" w:rsidRDefault="00C257AD" w:rsidP="00AA24AE">
      <w:pPr>
        <w:shd w:val="clear" w:color="auto" w:fill="FFFFFF"/>
        <w:tabs>
          <w:tab w:val="left" w:pos="99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г) </w:t>
      </w:r>
      <w:r w:rsidRPr="00AA24AE">
        <w:rPr>
          <w:rFonts w:ascii="Times New Roman" w:hAnsi="Times New Roman"/>
          <w:sz w:val="24"/>
          <w:szCs w:val="24"/>
        </w:rPr>
        <w:t xml:space="preserve">КПД при сжигании дров уменьшается, если они собраны и эффективно сожжены в непосредственной близости от места рубки.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z w:val="24"/>
          <w:szCs w:val="24"/>
        </w:rPr>
        <w:t xml:space="preserve">16. </w:t>
      </w:r>
      <w:r w:rsidRPr="00AA24AE">
        <w:rPr>
          <w:rFonts w:ascii="Times New Roman" w:hAnsi="Times New Roman"/>
          <w:b/>
          <w:bCs/>
          <w:sz w:val="24"/>
          <w:szCs w:val="24"/>
        </w:rPr>
        <w:t>В результате привнесения в природную среду или возникновении в ней новых, обычно не характерных, физических, химических, информационных или биологических агентов происходит:</w:t>
      </w:r>
    </w:p>
    <w:p w:rsidR="00C257AD" w:rsidRPr="00AA24AE" w:rsidRDefault="00C257AD" w:rsidP="00AA24AE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A24AE">
        <w:rPr>
          <w:rFonts w:ascii="Times New Roman" w:hAnsi="Times New Roman"/>
          <w:bCs/>
          <w:sz w:val="24"/>
          <w:szCs w:val="24"/>
        </w:rPr>
        <w:t>а) непрерывное, циклическое, закономерное, но неравномерное во времени и пространстве перераспределение веществ, энергии и информации в пределах экологических систем различного иерархического уровня – от биогеоценоза до биосферы;</w:t>
      </w:r>
      <w:r w:rsidRPr="00AA24AE">
        <w:rPr>
          <w:rFonts w:ascii="Times New Roman" w:hAnsi="Times New Roman"/>
          <w:bCs/>
          <w:sz w:val="24"/>
          <w:szCs w:val="24"/>
        </w:rPr>
        <w:tab/>
      </w:r>
      <w:r w:rsidRPr="00AA24AE">
        <w:rPr>
          <w:rFonts w:ascii="Times New Roman" w:hAnsi="Times New Roman"/>
          <w:bCs/>
          <w:sz w:val="24"/>
          <w:szCs w:val="24"/>
        </w:rPr>
        <w:tab/>
        <w:t xml:space="preserve"> </w:t>
      </w:r>
      <w:proofErr w:type="gramEnd"/>
    </w:p>
    <w:p w:rsidR="00C257AD" w:rsidRPr="00AA24AE" w:rsidRDefault="00C257AD" w:rsidP="00AA24AE">
      <w:pPr>
        <w:shd w:val="clear" w:color="auto" w:fill="FFFFFF"/>
        <w:tabs>
          <w:tab w:val="left" w:pos="571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отклонение экологических факторов за границы своих оптимальных значений или даже за пределы толерантности организмов конкретного биогеоценоза, то есть отклонение от требований экологической ниши отдельных организмов или даже звена трофической цепи; </w:t>
      </w:r>
    </w:p>
    <w:p w:rsidR="00C257AD" w:rsidRPr="00AA24AE" w:rsidRDefault="00C257AD" w:rsidP="00AA24AE">
      <w:pPr>
        <w:shd w:val="clear" w:color="auto" w:fill="FFFFFF"/>
        <w:tabs>
          <w:tab w:val="left" w:pos="571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в) исчезновение одного или нескольких видов живого в рамах одного уровня экологической пирамиды с заменой другим видом по схеме: </w:t>
      </w:r>
      <w:proofErr w:type="gramStart"/>
      <w:r w:rsidRPr="00AA24AE">
        <w:rPr>
          <w:rFonts w:ascii="Times New Roman" w:hAnsi="Times New Roman"/>
          <w:bCs/>
          <w:sz w:val="24"/>
          <w:szCs w:val="24"/>
        </w:rPr>
        <w:t>крупный</w:t>
      </w:r>
      <w:proofErr w:type="gramEnd"/>
      <w:r w:rsidRPr="00AA24AE">
        <w:rPr>
          <w:rFonts w:ascii="Times New Roman" w:hAnsi="Times New Roman"/>
          <w:bCs/>
          <w:sz w:val="24"/>
          <w:szCs w:val="24"/>
        </w:rPr>
        <w:t xml:space="preserve"> сменяет мелкого, эволюционно высокоорганизованный – менее организованного,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мутабельный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 – менее изменчивого;</w:t>
      </w:r>
    </w:p>
    <w:p w:rsidR="00C257AD" w:rsidRPr="00AA24AE" w:rsidRDefault="00C257AD" w:rsidP="00AA24AE">
      <w:pPr>
        <w:shd w:val="clear" w:color="auto" w:fill="FFFFFF"/>
        <w:tabs>
          <w:tab w:val="left" w:pos="571"/>
        </w:tabs>
        <w:spacing w:after="0"/>
        <w:ind w:left="142" w:hanging="6"/>
        <w:jc w:val="both"/>
        <w:rPr>
          <w:rFonts w:ascii="Times New Roman" w:hAnsi="Times New Roman"/>
          <w:spacing w:val="-13"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г) накопление все большей доли доступных питательных веществ в биомассе сообщества, в том числе, в виде детрита, по мере возрастания которого он становится основным источником питания, и уменьшение содержания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биогенов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 в абиотической части экосистемы.</w:t>
      </w:r>
    </w:p>
    <w:p w:rsidR="00C257AD" w:rsidRPr="00AA24AE" w:rsidRDefault="00C257AD" w:rsidP="00AA24AE">
      <w:pPr>
        <w:shd w:val="clear" w:color="auto" w:fill="FFFFFF"/>
        <w:tabs>
          <w:tab w:val="left" w:pos="571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3"/>
          <w:sz w:val="24"/>
          <w:szCs w:val="24"/>
        </w:rPr>
        <w:t xml:space="preserve">17. </w:t>
      </w:r>
      <w:r w:rsidRPr="00AA24AE">
        <w:rPr>
          <w:rFonts w:ascii="Times New Roman" w:hAnsi="Times New Roman"/>
          <w:b/>
          <w:bCs/>
          <w:sz w:val="24"/>
          <w:szCs w:val="24"/>
        </w:rPr>
        <w:t>Выход естественного среднемноголетнего уровня воздействия экологических факторов за границы толерантности организмов, населяющих соответствующую экосистему, вызывает:</w:t>
      </w:r>
    </w:p>
    <w:p w:rsidR="00C257AD" w:rsidRPr="00AA24AE" w:rsidRDefault="00C257AD" w:rsidP="00AA24AE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>а</w:t>
      </w:r>
      <w:r w:rsidRPr="00AA24AE">
        <w:rPr>
          <w:rFonts w:ascii="Times New Roman" w:hAnsi="Times New Roman"/>
          <w:bCs/>
          <w:sz w:val="24"/>
          <w:szCs w:val="24"/>
        </w:rPr>
        <w:t xml:space="preserve">) аккумуляцию все большей доли доступных питательных веществ в биомассе сообщества, в том числе, в виде детрита, по мере возрастания которого он становится основным источником питания; </w:t>
      </w:r>
    </w:p>
    <w:p w:rsidR="00C257AD" w:rsidRPr="00AA24AE" w:rsidRDefault="00C257AD" w:rsidP="00AA24AE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исчезновение одного или нескольких видов живого с заменой другими видами – более крупными, более эволюционно высокоорганизованными, более генетически лабильными и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мутабельными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; </w:t>
      </w:r>
    </w:p>
    <w:p w:rsidR="00C257AD" w:rsidRPr="00AA24AE" w:rsidRDefault="00C257AD" w:rsidP="00AA24AE">
      <w:pPr>
        <w:widowControl w:val="0"/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в) непрерывное, циклическое, закономерное, но неравномерное во времени и пространстве перераспределение веществ, энергии и информации в пределах биоценозов различного уровня;</w:t>
      </w:r>
      <w:r w:rsidRPr="00AA24AE">
        <w:rPr>
          <w:rFonts w:ascii="Times New Roman" w:hAnsi="Times New Roman"/>
          <w:bCs/>
          <w:sz w:val="24"/>
          <w:szCs w:val="24"/>
        </w:rPr>
        <w:tab/>
      </w:r>
      <w:r w:rsidRPr="00AA24AE">
        <w:rPr>
          <w:rFonts w:ascii="Times New Roman" w:hAnsi="Times New Roman"/>
          <w:bCs/>
          <w:sz w:val="24"/>
          <w:szCs w:val="24"/>
        </w:rPr>
        <w:tab/>
      </w:r>
    </w:p>
    <w:p w:rsidR="00C257AD" w:rsidRPr="00AA24AE" w:rsidRDefault="00C257AD" w:rsidP="00AA24AE">
      <w:pPr>
        <w:shd w:val="clear" w:color="auto" w:fill="FFFFFF"/>
        <w:tabs>
          <w:tab w:val="left" w:pos="941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lastRenderedPageBreak/>
        <w:t xml:space="preserve">г) нарушение процессов обмена веществ между звеньями пищевой цепи, что сказывается на интенсивности ассимиляции продуцентов, а, следовательно, и на продуктивности биоценоза в целом. </w:t>
      </w:r>
    </w:p>
    <w:p w:rsidR="00C257AD" w:rsidRPr="00AA24AE" w:rsidRDefault="00C257AD" w:rsidP="00AA24AE">
      <w:pPr>
        <w:shd w:val="clear" w:color="auto" w:fill="FFFFFF"/>
        <w:tabs>
          <w:tab w:val="left" w:pos="941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</w:p>
    <w:p w:rsidR="00C257AD" w:rsidRPr="00AA24AE" w:rsidRDefault="00C257AD" w:rsidP="00AA24AE">
      <w:pPr>
        <w:shd w:val="clear" w:color="auto" w:fill="FFFFFF"/>
        <w:tabs>
          <w:tab w:val="left" w:pos="504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6"/>
          <w:sz w:val="24"/>
          <w:szCs w:val="24"/>
        </w:rPr>
        <w:t>18. Содержание Протокола  к Международной Рамочной Конвенции ООН по изменению климата (Япония, Киото, 1997)  является</w:t>
      </w:r>
      <w:proofErr w:type="gramStart"/>
      <w:r w:rsidRPr="00AA24AE">
        <w:rPr>
          <w:rFonts w:ascii="Times New Roman" w:hAnsi="Times New Roman"/>
          <w:b/>
          <w:spacing w:val="-16"/>
          <w:sz w:val="24"/>
          <w:szCs w:val="24"/>
        </w:rPr>
        <w:t xml:space="preserve"> :</w:t>
      </w:r>
      <w:proofErr w:type="gramEnd"/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а) установление для промышленно развитых государств – участников четких лимитов (количественных обязательств) по сокращению выбросов углекислого газа относительно базового 1990 года; 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проведение исследований роли углекислого газа в глобальных климатических изменениях и сокращение выбросов в атмосферу серы на 30%, а также углеводородов и других загрязняющих веществ;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в) управление, защита и устойчивое развитие всех видов лесов, жизненно необходимых для сохранения климата, снижение концентрации 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CO</w:t>
      </w:r>
      <w:r w:rsidRPr="00AA24AE">
        <w:rPr>
          <w:rFonts w:ascii="Times New Roman" w:hAnsi="Times New Roman"/>
          <w:bCs/>
          <w:sz w:val="24"/>
          <w:szCs w:val="24"/>
          <w:vertAlign w:val="subscript"/>
        </w:rPr>
        <w:t>2 ,</w:t>
      </w:r>
      <w:r w:rsidRPr="00AA24AE">
        <w:rPr>
          <w:rFonts w:ascii="Times New Roman" w:hAnsi="Times New Roman"/>
          <w:bCs/>
          <w:sz w:val="24"/>
          <w:szCs w:val="24"/>
        </w:rPr>
        <w:t xml:space="preserve"> сохранения всех форм жизни и обеспечения развития;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  <w:vertAlign w:val="subscript"/>
        </w:rPr>
        <w:t xml:space="preserve"> </w:t>
      </w:r>
      <w:r w:rsidRPr="00AA24AE">
        <w:rPr>
          <w:rFonts w:ascii="Times New Roman" w:hAnsi="Times New Roman"/>
          <w:bCs/>
          <w:sz w:val="24"/>
          <w:szCs w:val="24"/>
        </w:rPr>
        <w:t xml:space="preserve">г) устранение экологических противоречий и улучшение качества жизни людей в рамках социально-экологического развития, не разрушающего естественный механизм </w:t>
      </w:r>
      <w:proofErr w:type="spellStart"/>
      <w:r w:rsidRPr="00AA24AE">
        <w:rPr>
          <w:rFonts w:ascii="Times New Roman" w:hAnsi="Times New Roman"/>
          <w:bCs/>
          <w:sz w:val="24"/>
          <w:szCs w:val="24"/>
        </w:rPr>
        <w:t>саморегуляции</w:t>
      </w:r>
      <w:proofErr w:type="spellEnd"/>
      <w:r w:rsidRPr="00AA24AE">
        <w:rPr>
          <w:rFonts w:ascii="Times New Roman" w:hAnsi="Times New Roman"/>
          <w:bCs/>
          <w:sz w:val="24"/>
          <w:szCs w:val="24"/>
        </w:rPr>
        <w:t xml:space="preserve"> Природы.</w:t>
      </w:r>
    </w:p>
    <w:p w:rsidR="00C257AD" w:rsidRPr="00AA24AE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0"/>
          <w:sz w:val="24"/>
          <w:szCs w:val="24"/>
        </w:rPr>
        <w:t>19.</w:t>
      </w:r>
      <w:r w:rsidRPr="00AA24AE">
        <w:rPr>
          <w:rFonts w:ascii="Times New Roman" w:hAnsi="Times New Roman"/>
          <w:b/>
          <w:sz w:val="24"/>
          <w:szCs w:val="24"/>
        </w:rPr>
        <w:tab/>
        <w:t>Фотохимический туман возникает в условиях:</w:t>
      </w:r>
    </w:p>
    <w:p w:rsidR="00C257AD" w:rsidRPr="00AA24AE" w:rsidRDefault="00C257AD" w:rsidP="00AA24AE">
      <w:pPr>
        <w:shd w:val="clear" w:color="auto" w:fill="FFFFFF"/>
        <w:tabs>
          <w:tab w:val="left" w:pos="902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 </w:t>
      </w:r>
      <w:r w:rsidRPr="00AA24AE">
        <w:rPr>
          <w:rFonts w:ascii="Times New Roman" w:hAnsi="Times New Roman"/>
          <w:sz w:val="24"/>
          <w:szCs w:val="24"/>
        </w:rPr>
        <w:t xml:space="preserve">интенсивной солнечной радиации, безветрия, инверсии, высокой концентрации оксидов азота, углеводородов, метана, сероводорода; </w:t>
      </w:r>
    </w:p>
    <w:p w:rsidR="00C257AD" w:rsidRPr="00AA24AE" w:rsidRDefault="00C257AD" w:rsidP="00AA24AE">
      <w:pPr>
        <w:shd w:val="clear" w:color="auto" w:fill="FFFFFF"/>
        <w:tabs>
          <w:tab w:val="left" w:pos="902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 xml:space="preserve">б)  </w:t>
      </w:r>
      <w:r w:rsidRPr="00AA24AE">
        <w:rPr>
          <w:rFonts w:ascii="Times New Roman" w:hAnsi="Times New Roman"/>
          <w:sz w:val="24"/>
          <w:szCs w:val="24"/>
        </w:rPr>
        <w:t>продолжительной ясной солнечной погоды, активного перемешивания насыщенных оксидами азота и углеводородов воздушных масс;</w:t>
      </w:r>
    </w:p>
    <w:p w:rsidR="00C257AD" w:rsidRPr="00AA24AE" w:rsidRDefault="00C257AD" w:rsidP="00AA24AE">
      <w:pPr>
        <w:shd w:val="clear" w:color="auto" w:fill="FFFFFF"/>
        <w:tabs>
          <w:tab w:val="left" w:pos="902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 xml:space="preserve">в)  </w:t>
      </w:r>
      <w:r w:rsidRPr="00AA24AE">
        <w:rPr>
          <w:rFonts w:ascii="Times New Roman" w:hAnsi="Times New Roman"/>
          <w:sz w:val="24"/>
          <w:szCs w:val="24"/>
        </w:rPr>
        <w:t xml:space="preserve">интенсивной солнечной радиации, безветрия, высокой влажности и высокой концентрации выхлопных газов, насыщенных </w:t>
      </w:r>
      <w:proofErr w:type="spellStart"/>
      <w:r w:rsidRPr="00AA24AE">
        <w:rPr>
          <w:rFonts w:ascii="Times New Roman" w:hAnsi="Times New Roman"/>
          <w:sz w:val="24"/>
          <w:szCs w:val="24"/>
          <w:lang w:val="en-US"/>
        </w:rPr>
        <w:t>NxOy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A24AE">
        <w:rPr>
          <w:rFonts w:ascii="Times New Roman" w:hAnsi="Times New Roman"/>
          <w:sz w:val="24"/>
          <w:szCs w:val="24"/>
          <w:lang w:val="en-US"/>
        </w:rPr>
        <w:t>CxHy</w:t>
      </w:r>
      <w:proofErr w:type="spellEnd"/>
      <w:r w:rsidRPr="00AA24AE">
        <w:rPr>
          <w:rFonts w:ascii="Times New Roman" w:hAnsi="Times New Roman"/>
          <w:sz w:val="24"/>
          <w:szCs w:val="24"/>
        </w:rPr>
        <w:t>;</w:t>
      </w:r>
    </w:p>
    <w:p w:rsidR="00C257AD" w:rsidRPr="00AA24AE" w:rsidRDefault="00C257AD" w:rsidP="00AA24AE">
      <w:pPr>
        <w:shd w:val="clear" w:color="auto" w:fill="FFFFFF"/>
        <w:tabs>
          <w:tab w:val="left" w:pos="5760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г)  </w:t>
      </w:r>
      <w:r w:rsidRPr="00AA24AE">
        <w:rPr>
          <w:rFonts w:ascii="Times New Roman" w:hAnsi="Times New Roman"/>
          <w:sz w:val="24"/>
          <w:szCs w:val="24"/>
        </w:rPr>
        <w:t>продолжительной дождливой погоды, расположения слоя более холодного воздуха над теплым, насыщенным оксидами азота и серы.</w:t>
      </w:r>
    </w:p>
    <w:p w:rsidR="00C257AD" w:rsidRPr="00AA24AE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8"/>
          <w:sz w:val="24"/>
          <w:szCs w:val="24"/>
        </w:rPr>
        <w:t>20.</w:t>
      </w:r>
      <w:r w:rsidRPr="00AA24AE">
        <w:rPr>
          <w:rFonts w:ascii="Times New Roman" w:hAnsi="Times New Roman"/>
          <w:b/>
          <w:sz w:val="24"/>
          <w:szCs w:val="24"/>
        </w:rPr>
        <w:tab/>
        <w:t>В основе экологического менеджмента лежат такие принципы, как: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10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 xml:space="preserve">экологический императив и эколого-экономическая сбалансированность деятельности  предприятия и территории в соответствии </w:t>
      </w:r>
      <w:proofErr w:type="gramStart"/>
      <w:r w:rsidRPr="00AA24AE">
        <w:rPr>
          <w:rFonts w:ascii="Times New Roman" w:hAnsi="Times New Roman"/>
          <w:sz w:val="24"/>
          <w:szCs w:val="24"/>
        </w:rPr>
        <w:t>с</w:t>
      </w:r>
      <w:proofErr w:type="gramEnd"/>
      <w:r w:rsidRPr="00AA24A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A24AE">
        <w:rPr>
          <w:rFonts w:ascii="Times New Roman" w:hAnsi="Times New Roman"/>
          <w:sz w:val="24"/>
          <w:szCs w:val="24"/>
        </w:rPr>
        <w:t>её</w:t>
      </w:r>
      <w:proofErr w:type="gramEnd"/>
      <w:r w:rsidRPr="00AA24AE">
        <w:rPr>
          <w:rFonts w:ascii="Times New Roman" w:hAnsi="Times New Roman"/>
          <w:sz w:val="24"/>
          <w:szCs w:val="24"/>
        </w:rPr>
        <w:t xml:space="preserve"> экологической </w:t>
      </w:r>
      <w:proofErr w:type="spellStart"/>
      <w:r w:rsidRPr="00AA24AE">
        <w:rPr>
          <w:rFonts w:ascii="Times New Roman" w:hAnsi="Times New Roman"/>
          <w:sz w:val="24"/>
          <w:szCs w:val="24"/>
        </w:rPr>
        <w:t>техноёмкостью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C257AD" w:rsidRPr="00AA24AE" w:rsidRDefault="00C257AD" w:rsidP="00AA24AE">
      <w:pPr>
        <w:shd w:val="clear" w:color="auto" w:fill="FFFFFF"/>
        <w:tabs>
          <w:tab w:val="left" w:pos="869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9"/>
          <w:sz w:val="24"/>
          <w:szCs w:val="24"/>
        </w:rPr>
        <w:t xml:space="preserve">б)  </w:t>
      </w:r>
      <w:r w:rsidRPr="00AA24AE">
        <w:rPr>
          <w:rFonts w:ascii="Times New Roman" w:hAnsi="Times New Roman"/>
          <w:sz w:val="24"/>
          <w:szCs w:val="24"/>
        </w:rPr>
        <w:t>сочетание реальной продуктивности биоценоза и количества товаров, которые можно произвести, используя весь его биопотенциал;</w:t>
      </w:r>
    </w:p>
    <w:p w:rsidR="00C257AD" w:rsidRPr="00AA24AE" w:rsidRDefault="00C257AD" w:rsidP="00AA24AE">
      <w:pPr>
        <w:shd w:val="clear" w:color="auto" w:fill="FFFFFF"/>
        <w:tabs>
          <w:tab w:val="left" w:pos="869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9"/>
          <w:sz w:val="24"/>
          <w:szCs w:val="24"/>
        </w:rPr>
        <w:t xml:space="preserve">в)  </w:t>
      </w:r>
      <w:r w:rsidRPr="00AA24AE">
        <w:rPr>
          <w:rFonts w:ascii="Times New Roman" w:hAnsi="Times New Roman"/>
          <w:sz w:val="24"/>
          <w:szCs w:val="24"/>
        </w:rPr>
        <w:t>экологическая ёмкость среды;</w:t>
      </w:r>
    </w:p>
    <w:p w:rsidR="00C257AD" w:rsidRPr="00AA24AE" w:rsidRDefault="00C257AD" w:rsidP="00AA24AE">
      <w:pPr>
        <w:shd w:val="clear" w:color="auto" w:fill="FFFFFF"/>
        <w:tabs>
          <w:tab w:val="left" w:pos="869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г)  </w:t>
      </w:r>
      <w:r w:rsidRPr="00AA24AE">
        <w:rPr>
          <w:rFonts w:ascii="Times New Roman" w:hAnsi="Times New Roman"/>
          <w:sz w:val="24"/>
          <w:szCs w:val="24"/>
        </w:rPr>
        <w:t xml:space="preserve">сочетание скорости воспроизводства </w:t>
      </w:r>
      <w:proofErr w:type="spellStart"/>
      <w:r w:rsidRPr="00AA24AE">
        <w:rPr>
          <w:rFonts w:ascii="Times New Roman" w:hAnsi="Times New Roman"/>
          <w:sz w:val="24"/>
          <w:szCs w:val="24"/>
        </w:rPr>
        <w:t>биопродукции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 данной территории с потребностью людей.</w:t>
      </w:r>
    </w:p>
    <w:p w:rsidR="00C257AD" w:rsidRPr="00AA24AE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8"/>
          <w:sz w:val="24"/>
          <w:szCs w:val="24"/>
        </w:rPr>
        <w:t>21.</w:t>
      </w:r>
      <w:r w:rsidRPr="00AA24AE">
        <w:rPr>
          <w:rFonts w:ascii="Times New Roman" w:hAnsi="Times New Roman"/>
          <w:b/>
          <w:sz w:val="24"/>
          <w:szCs w:val="24"/>
        </w:rPr>
        <w:tab/>
      </w:r>
      <w:r w:rsidRPr="00AA24AE">
        <w:rPr>
          <w:rFonts w:ascii="Times New Roman" w:hAnsi="Times New Roman"/>
          <w:b/>
          <w:bCs/>
          <w:sz w:val="24"/>
          <w:szCs w:val="24"/>
        </w:rPr>
        <w:t>Животные и растения, населяющие аридные экосистемы характеризуются чертами, позволяющими: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а) коренным образом изменять свою физиологию;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избегать обезвоживания; </w:t>
      </w:r>
    </w:p>
    <w:p w:rsidR="00C257AD" w:rsidRPr="00AA24AE" w:rsidRDefault="00C257AD" w:rsidP="00AA24AE">
      <w:pPr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в) производить многочисленное потомство;</w:t>
      </w:r>
    </w:p>
    <w:p w:rsidR="00C257AD" w:rsidRPr="00AA24AE" w:rsidRDefault="00C257AD" w:rsidP="00AA24AE">
      <w:pPr>
        <w:shd w:val="clear" w:color="auto" w:fill="FFFFFF"/>
        <w:tabs>
          <w:tab w:val="left" w:pos="538"/>
        </w:tabs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г) избегать переохлаждения.</w:t>
      </w:r>
    </w:p>
    <w:p w:rsidR="00C257AD" w:rsidRPr="00AA24AE" w:rsidRDefault="00C257AD" w:rsidP="00AA24AE">
      <w:pPr>
        <w:shd w:val="clear" w:color="auto" w:fill="FFFFFF"/>
        <w:tabs>
          <w:tab w:val="left" w:pos="538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10"/>
          <w:sz w:val="24"/>
          <w:szCs w:val="24"/>
        </w:rPr>
        <w:t>22. Приспособление особей разных видов – членов биоценоза – к совместной жизни проявляется</w:t>
      </w:r>
      <w:r w:rsidRPr="00AA24AE">
        <w:rPr>
          <w:rFonts w:ascii="Times New Roman" w:hAnsi="Times New Roman"/>
          <w:b/>
          <w:sz w:val="24"/>
          <w:szCs w:val="24"/>
        </w:rPr>
        <w:t>:</w:t>
      </w:r>
    </w:p>
    <w:p w:rsidR="00C257AD" w:rsidRPr="00AA24AE" w:rsidRDefault="00C257AD" w:rsidP="00AA24AE">
      <w:pPr>
        <w:shd w:val="clear" w:color="auto" w:fill="FFFFFF"/>
        <w:tabs>
          <w:tab w:val="left" w:pos="88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а) в определенном сходстве требований к важнейшим абиотическим условиям среды и в закономерных отношениях друг с другом</w:t>
      </w:r>
      <w:r w:rsidRPr="00AA24AE">
        <w:rPr>
          <w:rFonts w:ascii="Times New Roman" w:hAnsi="Times New Roman"/>
          <w:sz w:val="24"/>
          <w:szCs w:val="24"/>
        </w:rPr>
        <w:t xml:space="preserve">; </w:t>
      </w:r>
    </w:p>
    <w:p w:rsidR="00C257AD" w:rsidRPr="00AA24AE" w:rsidRDefault="00C257AD" w:rsidP="00AA24AE">
      <w:pPr>
        <w:shd w:val="clear" w:color="auto" w:fill="FFFFFF"/>
        <w:tabs>
          <w:tab w:val="left" w:pos="88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б) в сходстве требований к воздействиям, которые оказывают друг на друга взаимодействующие особи разных видов</w:t>
      </w:r>
      <w:r w:rsidRPr="00AA24AE">
        <w:rPr>
          <w:rFonts w:ascii="Times New Roman" w:hAnsi="Times New Roman"/>
          <w:sz w:val="24"/>
          <w:szCs w:val="24"/>
        </w:rPr>
        <w:t>;</w:t>
      </w:r>
    </w:p>
    <w:p w:rsidR="00C257AD" w:rsidRPr="00AA24AE" w:rsidRDefault="00C257AD" w:rsidP="00AA24AE">
      <w:pPr>
        <w:shd w:val="clear" w:color="auto" w:fill="FFFFFF"/>
        <w:tabs>
          <w:tab w:val="left" w:pos="888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в) в согласованности поведения при взаимодействии друг с другом  в случае поиска пищи, выращивании молодняка и миграциях</w:t>
      </w:r>
      <w:r w:rsidRPr="00AA24AE">
        <w:rPr>
          <w:rFonts w:ascii="Times New Roman" w:hAnsi="Times New Roman"/>
          <w:sz w:val="24"/>
          <w:szCs w:val="24"/>
        </w:rPr>
        <w:t>;</w:t>
      </w:r>
    </w:p>
    <w:p w:rsidR="00C257AD" w:rsidRPr="00AA24AE" w:rsidRDefault="00C257AD" w:rsidP="00AA24AE">
      <w:pPr>
        <w:shd w:val="clear" w:color="auto" w:fill="FFFFFF"/>
        <w:tabs>
          <w:tab w:val="left" w:pos="821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lastRenderedPageBreak/>
        <w:t>г) в межвидовой и внутривидовой сигнализации при обнаружении отдельными особями благоприятных мест ночевок и источников воды</w:t>
      </w:r>
      <w:r w:rsidRPr="00AA24AE">
        <w:rPr>
          <w:rFonts w:ascii="Times New Roman" w:hAnsi="Times New Roman"/>
          <w:sz w:val="24"/>
          <w:szCs w:val="24"/>
        </w:rPr>
        <w:t>.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ab/>
      </w:r>
      <w:r w:rsidRPr="00AA24AE">
        <w:rPr>
          <w:rFonts w:ascii="Times New Roman" w:hAnsi="Times New Roman"/>
          <w:b/>
          <w:sz w:val="24"/>
          <w:szCs w:val="24"/>
        </w:rPr>
        <w:t xml:space="preserve">23. </w:t>
      </w:r>
      <w:r w:rsidRPr="00AA24AE">
        <w:rPr>
          <w:rFonts w:ascii="Times New Roman" w:hAnsi="Times New Roman"/>
          <w:b/>
          <w:spacing w:val="-1"/>
          <w:sz w:val="24"/>
          <w:szCs w:val="24"/>
        </w:rPr>
        <w:t xml:space="preserve">Неолитическая (сельскохозяйственная) революция - одно из </w:t>
      </w:r>
      <w:r w:rsidRPr="00AA24AE">
        <w:rPr>
          <w:rFonts w:ascii="Times New Roman" w:hAnsi="Times New Roman"/>
          <w:b/>
          <w:spacing w:val="-2"/>
          <w:sz w:val="24"/>
          <w:szCs w:val="24"/>
        </w:rPr>
        <w:t>важнейших изменений в истории человечества, произошедшее: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pacing w:val="-11"/>
          <w:sz w:val="24"/>
          <w:szCs w:val="24"/>
        </w:rPr>
      </w:pPr>
      <w:r w:rsidRPr="00AA24AE">
        <w:rPr>
          <w:rFonts w:ascii="Times New Roman" w:hAnsi="Times New Roman"/>
          <w:spacing w:val="-2"/>
          <w:sz w:val="24"/>
          <w:szCs w:val="24"/>
        </w:rPr>
        <w:t>а)  40 тыс. лет назад;</w:t>
      </w:r>
      <w:r w:rsidR="00AA24AE">
        <w:rPr>
          <w:rFonts w:ascii="Times New Roman" w:hAnsi="Times New Roman"/>
          <w:spacing w:val="-2"/>
          <w:sz w:val="24"/>
          <w:szCs w:val="24"/>
        </w:rPr>
        <w:t xml:space="preserve">                                 </w:t>
      </w:r>
      <w:r w:rsidRPr="00AA24AE">
        <w:rPr>
          <w:rFonts w:ascii="Times New Roman" w:hAnsi="Times New Roman"/>
          <w:spacing w:val="-1"/>
          <w:sz w:val="24"/>
          <w:szCs w:val="24"/>
        </w:rPr>
        <w:t>б) 100 тыс. лет назад;</w:t>
      </w:r>
    </w:p>
    <w:p w:rsidR="00C257AD" w:rsidRPr="00AA24AE" w:rsidRDefault="00C257AD" w:rsidP="00AA24AE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10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в) 2 тыс. лет назад;</w:t>
      </w:r>
      <w:r w:rsidR="00AA24AE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AA24AE">
        <w:rPr>
          <w:rFonts w:ascii="Times New Roman" w:hAnsi="Times New Roman"/>
          <w:spacing w:val="-2"/>
          <w:sz w:val="24"/>
          <w:szCs w:val="24"/>
        </w:rPr>
        <w:t xml:space="preserve">г) 10 тыс. лет назад.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ab/>
      </w:r>
      <w:r w:rsidRPr="00AA24AE">
        <w:rPr>
          <w:rFonts w:ascii="Times New Roman" w:hAnsi="Times New Roman"/>
          <w:b/>
          <w:bCs/>
          <w:sz w:val="24"/>
          <w:szCs w:val="24"/>
        </w:rPr>
        <w:t xml:space="preserve">24. Разложение органических веществ и сульфатов бактериями в почвах, илах морей, водоносных горизонтах протекает: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>а) без доступа кислорода и при отсутствии сульфатов;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б) с окислением серы, выделяемой в форме 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H</w:t>
      </w:r>
      <w:r w:rsidRPr="00AA24AE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AA24AE">
        <w:rPr>
          <w:rFonts w:ascii="Times New Roman" w:hAnsi="Times New Roman"/>
          <w:bCs/>
          <w:sz w:val="24"/>
          <w:szCs w:val="24"/>
        </w:rPr>
        <w:t xml:space="preserve">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в) при доступе атмосферного кислорода, без выделения полезной для микроорганизмов энергии;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Cs/>
          <w:sz w:val="24"/>
          <w:szCs w:val="24"/>
        </w:rPr>
      </w:pPr>
      <w:r w:rsidRPr="00AA24AE">
        <w:rPr>
          <w:rFonts w:ascii="Times New Roman" w:hAnsi="Times New Roman"/>
          <w:bCs/>
          <w:sz w:val="24"/>
          <w:szCs w:val="24"/>
        </w:rPr>
        <w:t xml:space="preserve">г) с выделением 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CO</w:t>
      </w:r>
      <w:r w:rsidRPr="00AA24AE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AA24AE">
        <w:rPr>
          <w:rFonts w:ascii="Times New Roman" w:hAnsi="Times New Roman"/>
          <w:bCs/>
          <w:sz w:val="24"/>
          <w:szCs w:val="24"/>
        </w:rPr>
        <w:t xml:space="preserve"> и 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H</w:t>
      </w:r>
      <w:r w:rsidRPr="00AA24AE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AA24AE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AA24AE">
        <w:rPr>
          <w:rFonts w:ascii="Times New Roman" w:hAnsi="Times New Roman"/>
          <w:bCs/>
          <w:sz w:val="24"/>
          <w:szCs w:val="24"/>
        </w:rPr>
        <w:t xml:space="preserve">.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 xml:space="preserve">25. К физическим факторам самоочищения водоемов относятся: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2"/>
          <w:sz w:val="24"/>
          <w:szCs w:val="24"/>
        </w:rPr>
        <w:t>а)  окисление органических и неорганических веществ;</w:t>
      </w:r>
    </w:p>
    <w:p w:rsidR="00C257AD" w:rsidRPr="00AA24AE" w:rsidRDefault="00C257AD" w:rsidP="00AA24AE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2"/>
          <w:sz w:val="24"/>
          <w:szCs w:val="24"/>
        </w:rPr>
      </w:pPr>
      <w:r w:rsidRPr="00AA24AE">
        <w:rPr>
          <w:rFonts w:ascii="Times New Roman" w:hAnsi="Times New Roman"/>
          <w:spacing w:val="-1"/>
          <w:sz w:val="24"/>
          <w:szCs w:val="24"/>
        </w:rPr>
        <w:t>б) разбавление и перемешивание поступающих загрязнений;</w:t>
      </w:r>
      <w:r w:rsidRPr="00AA24AE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C257AD" w:rsidRPr="00AA24AE" w:rsidRDefault="00C257AD" w:rsidP="00AA24AE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13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в) наличие в водоеме водорослей и микроскопических грибов;</w:t>
      </w:r>
    </w:p>
    <w:p w:rsidR="00C257AD" w:rsidRDefault="00C257AD" w:rsidP="00AA24AE">
      <w:pPr>
        <w:widowControl w:val="0"/>
        <w:shd w:val="clear" w:color="auto" w:fill="FFFFFF"/>
        <w:tabs>
          <w:tab w:val="left" w:pos="480"/>
          <w:tab w:val="left" w:pos="2554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2"/>
          <w:sz w:val="24"/>
          <w:szCs w:val="24"/>
        </w:rPr>
      </w:pPr>
      <w:r w:rsidRPr="00AA24AE">
        <w:rPr>
          <w:rFonts w:ascii="Times New Roman" w:hAnsi="Times New Roman"/>
          <w:spacing w:val="-2"/>
          <w:sz w:val="24"/>
          <w:szCs w:val="24"/>
        </w:rPr>
        <w:t xml:space="preserve">г) фильтрация воды речными моллюсками. </w:t>
      </w:r>
    </w:p>
    <w:p w:rsidR="00944FEF" w:rsidRPr="00AA24AE" w:rsidRDefault="00944FEF" w:rsidP="00AA24AE">
      <w:pPr>
        <w:widowControl w:val="0"/>
        <w:shd w:val="clear" w:color="auto" w:fill="FFFFFF"/>
        <w:tabs>
          <w:tab w:val="left" w:pos="480"/>
          <w:tab w:val="left" w:pos="2554"/>
        </w:tabs>
        <w:autoSpaceDE w:val="0"/>
        <w:autoSpaceDN w:val="0"/>
        <w:adjustRightInd w:val="0"/>
        <w:spacing w:after="0"/>
        <w:ind w:left="142" w:hanging="6"/>
        <w:jc w:val="both"/>
        <w:rPr>
          <w:rFonts w:ascii="Times New Roman" w:hAnsi="Times New Roman"/>
          <w:spacing w:val="-10"/>
          <w:sz w:val="24"/>
          <w:szCs w:val="24"/>
        </w:rPr>
      </w:pPr>
    </w:p>
    <w:p w:rsidR="000B2196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 xml:space="preserve">Часть 2.Тип задания </w:t>
      </w:r>
      <w:r w:rsidRPr="00AA24AE">
        <w:rPr>
          <w:rFonts w:ascii="Times New Roman" w:hAnsi="Times New Roman"/>
          <w:sz w:val="24"/>
          <w:szCs w:val="24"/>
        </w:rPr>
        <w:t xml:space="preserve">- </w:t>
      </w:r>
      <w:r w:rsidRPr="00AA24AE">
        <w:rPr>
          <w:rFonts w:ascii="Times New Roman" w:hAnsi="Times New Roman"/>
          <w:b/>
          <w:bCs/>
          <w:sz w:val="24"/>
          <w:szCs w:val="24"/>
        </w:rPr>
        <w:t xml:space="preserve">выбор одного правильного ответа из четырех предложенных с его обоснованием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z w:val="24"/>
          <w:szCs w:val="24"/>
        </w:rPr>
        <w:t>26. Обычно при нападении хищников защита в стайных объединениях рыб реализуется посредством: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а) непрерывного изменения направления движения всех особей;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б) отвлекающего маневра группы доминирующих особей;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в) быстрого ускорения движения всей стаи в сторону хищника;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г)  стремления к рассредоточению по как можно большей акватории.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z w:val="24"/>
          <w:szCs w:val="24"/>
        </w:rPr>
        <w:t xml:space="preserve">27. Циркуляция фосфора и </w:t>
      </w:r>
      <w:proofErr w:type="gramStart"/>
      <w:r w:rsidRPr="00AA24AE">
        <w:rPr>
          <w:rFonts w:ascii="Times New Roman" w:hAnsi="Times New Roman"/>
          <w:b/>
          <w:sz w:val="24"/>
          <w:szCs w:val="24"/>
        </w:rPr>
        <w:t>других</w:t>
      </w:r>
      <w:proofErr w:type="gramEnd"/>
      <w:r w:rsidRPr="00AA24AE">
        <w:rPr>
          <w:rFonts w:ascii="Times New Roman" w:hAnsi="Times New Roman"/>
          <w:b/>
          <w:sz w:val="24"/>
          <w:szCs w:val="24"/>
        </w:rPr>
        <w:t xml:space="preserve"> минеральных </w:t>
      </w:r>
      <w:proofErr w:type="spellStart"/>
      <w:r w:rsidRPr="00AA24AE">
        <w:rPr>
          <w:rFonts w:ascii="Times New Roman" w:hAnsi="Times New Roman"/>
          <w:b/>
          <w:sz w:val="24"/>
          <w:szCs w:val="24"/>
        </w:rPr>
        <w:t>биогенов</w:t>
      </w:r>
      <w:proofErr w:type="spellEnd"/>
      <w:r w:rsidRPr="00AA24AE">
        <w:rPr>
          <w:rFonts w:ascii="Times New Roman" w:hAnsi="Times New Roman"/>
          <w:b/>
          <w:sz w:val="24"/>
          <w:szCs w:val="24"/>
        </w:rPr>
        <w:t xml:space="preserve"> в пределах естественной экосистемы осуществляется: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1"/>
          <w:sz w:val="24"/>
          <w:szCs w:val="24"/>
        </w:rPr>
        <w:t xml:space="preserve">а) если изъятие </w:t>
      </w:r>
      <w:proofErr w:type="spellStart"/>
      <w:r w:rsidRPr="00AA24AE">
        <w:rPr>
          <w:rFonts w:ascii="Times New Roman" w:hAnsi="Times New Roman"/>
          <w:spacing w:val="-1"/>
          <w:sz w:val="24"/>
          <w:szCs w:val="24"/>
        </w:rPr>
        <w:t>биогенов</w:t>
      </w:r>
      <w:proofErr w:type="spellEnd"/>
      <w:r w:rsidRPr="00AA24AE">
        <w:rPr>
          <w:rFonts w:ascii="Times New Roman" w:hAnsi="Times New Roman"/>
          <w:spacing w:val="-1"/>
          <w:sz w:val="24"/>
          <w:szCs w:val="24"/>
        </w:rPr>
        <w:t xml:space="preserve"> из почв, осуществляющееся в ходе фотосинтеза, </w:t>
      </w:r>
      <w:r w:rsidRPr="00AA24AE">
        <w:rPr>
          <w:rFonts w:ascii="Times New Roman" w:hAnsi="Times New Roman"/>
          <w:sz w:val="24"/>
          <w:szCs w:val="24"/>
        </w:rPr>
        <w:t>компенсируется внесением минеральных удобрений;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3"/>
          <w:sz w:val="24"/>
          <w:szCs w:val="24"/>
        </w:rPr>
        <w:t xml:space="preserve">б) если продукты жизнедеятельности, содержащие </w:t>
      </w:r>
      <w:proofErr w:type="spellStart"/>
      <w:r w:rsidRPr="00AA24AE">
        <w:rPr>
          <w:rFonts w:ascii="Times New Roman" w:hAnsi="Times New Roman"/>
          <w:spacing w:val="-3"/>
          <w:sz w:val="24"/>
          <w:szCs w:val="24"/>
        </w:rPr>
        <w:t>биогены</w:t>
      </w:r>
      <w:proofErr w:type="spellEnd"/>
      <w:r w:rsidRPr="00AA24AE">
        <w:rPr>
          <w:rFonts w:ascii="Times New Roman" w:hAnsi="Times New Roman"/>
          <w:spacing w:val="-3"/>
          <w:sz w:val="24"/>
          <w:szCs w:val="24"/>
        </w:rPr>
        <w:t xml:space="preserve">, откладываются </w:t>
      </w:r>
      <w:r w:rsidRPr="00AA24AE">
        <w:rPr>
          <w:rFonts w:ascii="Times New Roman" w:hAnsi="Times New Roman"/>
          <w:sz w:val="24"/>
          <w:szCs w:val="24"/>
        </w:rPr>
        <w:t xml:space="preserve">в местах поглощения соответствующих элементов;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2"/>
          <w:sz w:val="24"/>
          <w:szCs w:val="24"/>
        </w:rPr>
        <w:t xml:space="preserve">в) если извлечение из почв </w:t>
      </w:r>
      <w:proofErr w:type="spellStart"/>
      <w:r w:rsidRPr="00AA24AE">
        <w:rPr>
          <w:rFonts w:ascii="Times New Roman" w:hAnsi="Times New Roman"/>
          <w:spacing w:val="-2"/>
          <w:sz w:val="24"/>
          <w:szCs w:val="24"/>
        </w:rPr>
        <w:t>биогенов</w:t>
      </w:r>
      <w:proofErr w:type="spellEnd"/>
      <w:r w:rsidRPr="00AA24AE">
        <w:rPr>
          <w:rFonts w:ascii="Times New Roman" w:hAnsi="Times New Roman"/>
          <w:spacing w:val="-2"/>
          <w:sz w:val="24"/>
          <w:szCs w:val="24"/>
        </w:rPr>
        <w:t xml:space="preserve"> и перемещение их на большие рассто</w:t>
      </w:r>
      <w:r w:rsidRPr="00AA24AE">
        <w:rPr>
          <w:rFonts w:ascii="Times New Roman" w:hAnsi="Times New Roman"/>
          <w:sz w:val="24"/>
          <w:szCs w:val="24"/>
        </w:rPr>
        <w:t>яния за пределы экосистемы не нарушает круговорота;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pacing w:val="-1"/>
          <w:sz w:val="24"/>
          <w:szCs w:val="24"/>
        </w:rPr>
      </w:pPr>
      <w:r w:rsidRPr="00AA24AE">
        <w:rPr>
          <w:rFonts w:ascii="Times New Roman" w:hAnsi="Times New Roman"/>
          <w:spacing w:val="-2"/>
          <w:sz w:val="24"/>
          <w:szCs w:val="24"/>
        </w:rPr>
        <w:t xml:space="preserve">г) если темпы накопления органического вещества на данном трофическом </w:t>
      </w:r>
      <w:r w:rsidRPr="00AA24AE">
        <w:rPr>
          <w:rFonts w:ascii="Times New Roman" w:hAnsi="Times New Roman"/>
          <w:spacing w:val="-1"/>
          <w:sz w:val="24"/>
          <w:szCs w:val="24"/>
        </w:rPr>
        <w:t xml:space="preserve">уровне и передачи его </w:t>
      </w:r>
      <w:proofErr w:type="gramStart"/>
      <w:r w:rsidRPr="00AA24AE">
        <w:rPr>
          <w:rFonts w:ascii="Times New Roman" w:hAnsi="Times New Roman"/>
          <w:spacing w:val="-1"/>
          <w:sz w:val="24"/>
          <w:szCs w:val="24"/>
        </w:rPr>
        <w:t>на</w:t>
      </w:r>
      <w:proofErr w:type="gramEnd"/>
      <w:r w:rsidRPr="00AA24AE">
        <w:rPr>
          <w:rFonts w:ascii="Times New Roman" w:hAnsi="Times New Roman"/>
          <w:spacing w:val="-1"/>
          <w:sz w:val="24"/>
          <w:szCs w:val="24"/>
        </w:rPr>
        <w:t xml:space="preserve"> вышестоящий сбалансированы. </w:t>
      </w:r>
    </w:p>
    <w:p w:rsidR="00C257AD" w:rsidRPr="00AA24AE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AA24AE">
        <w:rPr>
          <w:rFonts w:ascii="Times New Roman" w:hAnsi="Times New Roman"/>
          <w:b/>
          <w:spacing w:val="-8"/>
          <w:sz w:val="24"/>
          <w:szCs w:val="24"/>
        </w:rPr>
        <w:t>28.</w:t>
      </w:r>
      <w:r w:rsidRPr="00AA24AE">
        <w:rPr>
          <w:rFonts w:ascii="Times New Roman" w:hAnsi="Times New Roman"/>
          <w:b/>
          <w:sz w:val="24"/>
          <w:szCs w:val="24"/>
        </w:rPr>
        <w:tab/>
        <w:t xml:space="preserve">По мере прохождения </w:t>
      </w:r>
      <w:r w:rsidRPr="00AA24AE">
        <w:rPr>
          <w:rFonts w:ascii="Times New Roman" w:hAnsi="Times New Roman"/>
          <w:b/>
          <w:spacing w:val="-1"/>
          <w:sz w:val="24"/>
          <w:szCs w:val="24"/>
        </w:rPr>
        <w:t xml:space="preserve">естественной экосистемой фаз сукцессии: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</w:t>
      </w:r>
      <w:r w:rsidRPr="00AA24AE">
        <w:rPr>
          <w:rFonts w:ascii="Times New Roman" w:hAnsi="Times New Roman"/>
          <w:spacing w:val="-4"/>
          <w:sz w:val="24"/>
          <w:szCs w:val="24"/>
        </w:rPr>
        <w:t xml:space="preserve">темп прироста биомассы увеличивается и на стадии зрелого сообщества </w:t>
      </w:r>
      <w:r w:rsidRPr="00AA24AE">
        <w:rPr>
          <w:rFonts w:ascii="Times New Roman" w:hAnsi="Times New Roman"/>
          <w:sz w:val="24"/>
          <w:szCs w:val="24"/>
        </w:rPr>
        <w:t xml:space="preserve">достигает </w:t>
      </w:r>
      <w:proofErr w:type="gramStart"/>
      <w:r w:rsidRPr="00AA24AE">
        <w:rPr>
          <w:rFonts w:ascii="Times New Roman" w:hAnsi="Times New Roman"/>
          <w:sz w:val="24"/>
          <w:szCs w:val="24"/>
        </w:rPr>
        <w:t>своих</w:t>
      </w:r>
      <w:proofErr w:type="gramEnd"/>
      <w:r w:rsidRPr="00AA24AE">
        <w:rPr>
          <w:rFonts w:ascii="Times New Roman" w:hAnsi="Times New Roman"/>
          <w:sz w:val="24"/>
          <w:szCs w:val="24"/>
        </w:rPr>
        <w:t xml:space="preserve">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>максимальных значений;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б) </w:t>
      </w:r>
      <w:r w:rsidRPr="00AA24AE">
        <w:rPr>
          <w:rFonts w:ascii="Times New Roman" w:hAnsi="Times New Roman"/>
          <w:sz w:val="24"/>
          <w:szCs w:val="24"/>
        </w:rPr>
        <w:t xml:space="preserve">всё большая доля доступных питательных веществ накапливается  в биотопе и в биомассе сообщества;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4"/>
          <w:sz w:val="24"/>
          <w:szCs w:val="24"/>
        </w:rPr>
        <w:t xml:space="preserve">в) </w:t>
      </w:r>
      <w:r w:rsidRPr="00AA24AE">
        <w:rPr>
          <w:rFonts w:ascii="Times New Roman" w:hAnsi="Times New Roman"/>
          <w:spacing w:val="-5"/>
          <w:sz w:val="24"/>
          <w:szCs w:val="24"/>
        </w:rPr>
        <w:t xml:space="preserve">энергетическое значение пастбищных трофических цепей для биоценоза </w:t>
      </w:r>
      <w:r w:rsidRPr="00AA24AE">
        <w:rPr>
          <w:rFonts w:ascii="Times New Roman" w:hAnsi="Times New Roman"/>
          <w:sz w:val="24"/>
          <w:szCs w:val="24"/>
        </w:rPr>
        <w:t xml:space="preserve">уменьшается, а </w:t>
      </w:r>
      <w:proofErr w:type="spellStart"/>
      <w:r w:rsidRPr="00AA24AE">
        <w:rPr>
          <w:rFonts w:ascii="Times New Roman" w:hAnsi="Times New Roman"/>
          <w:sz w:val="24"/>
          <w:szCs w:val="24"/>
        </w:rPr>
        <w:t>детритных</w:t>
      </w:r>
      <w:proofErr w:type="spellEnd"/>
      <w:r w:rsidRPr="00AA24AE">
        <w:rPr>
          <w:rFonts w:ascii="Times New Roman" w:hAnsi="Times New Roman"/>
          <w:sz w:val="24"/>
          <w:szCs w:val="24"/>
        </w:rPr>
        <w:t xml:space="preserve"> трофических цепей усиливается;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г)</w:t>
      </w:r>
      <w:r w:rsidRPr="00AA24AE">
        <w:rPr>
          <w:rFonts w:ascii="Times New Roman" w:hAnsi="Times New Roman"/>
          <w:sz w:val="24"/>
          <w:szCs w:val="24"/>
        </w:rPr>
        <w:t xml:space="preserve"> </w:t>
      </w:r>
      <w:r w:rsidRPr="00AA24AE">
        <w:rPr>
          <w:rFonts w:ascii="Times New Roman" w:hAnsi="Times New Roman"/>
          <w:spacing w:val="-5"/>
          <w:sz w:val="24"/>
          <w:szCs w:val="24"/>
        </w:rPr>
        <w:t xml:space="preserve">всё больше, как и в любых равновесных системах, увеличивается общая </w:t>
      </w:r>
      <w:r w:rsidRPr="00AA24AE">
        <w:rPr>
          <w:rFonts w:ascii="Times New Roman" w:hAnsi="Times New Roman"/>
          <w:sz w:val="24"/>
          <w:szCs w:val="24"/>
        </w:rPr>
        <w:t>продуктивность, возрастают затраты энергии при дыхании.</w:t>
      </w:r>
    </w:p>
    <w:p w:rsidR="00C257AD" w:rsidRPr="00AA24AE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pacing w:val="-8"/>
          <w:sz w:val="24"/>
          <w:szCs w:val="24"/>
        </w:rPr>
        <w:t>29.</w:t>
      </w:r>
      <w:r w:rsidRPr="00AA24AE">
        <w:rPr>
          <w:rFonts w:ascii="Times New Roman" w:hAnsi="Times New Roman"/>
          <w:b/>
          <w:sz w:val="24"/>
          <w:szCs w:val="24"/>
        </w:rPr>
        <w:tab/>
        <w:t>Движущей силой экологической сукцессии является:</w:t>
      </w:r>
    </w:p>
    <w:p w:rsidR="00C257AD" w:rsidRPr="00AA24AE" w:rsidRDefault="00C257AD" w:rsidP="00AA24AE">
      <w:pPr>
        <w:shd w:val="clear" w:color="auto" w:fill="FFFFFF"/>
        <w:tabs>
          <w:tab w:val="left" w:pos="854"/>
        </w:tabs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24AE">
        <w:rPr>
          <w:rFonts w:ascii="Times New Roman" w:hAnsi="Times New Roman"/>
          <w:spacing w:val="-3"/>
          <w:sz w:val="24"/>
          <w:szCs w:val="24"/>
        </w:rPr>
        <w:t xml:space="preserve">а) </w:t>
      </w:r>
      <w:r w:rsidRPr="00AA24AE">
        <w:rPr>
          <w:rFonts w:ascii="Times New Roman" w:hAnsi="Times New Roman"/>
          <w:sz w:val="24"/>
          <w:szCs w:val="24"/>
        </w:rPr>
        <w:t>неполнота приспособления составляющих биоценоз популяций к рит</w:t>
      </w:r>
      <w:r w:rsidRPr="00AA24AE">
        <w:rPr>
          <w:rFonts w:ascii="Times New Roman" w:hAnsi="Times New Roman"/>
          <w:sz w:val="24"/>
          <w:szCs w:val="24"/>
        </w:rPr>
        <w:softHyphen/>
        <w:t xml:space="preserve">мическим колебаниям абиотических факторов, связанная с суточными и сезонными изменениями условий данного; </w:t>
      </w:r>
      <w:proofErr w:type="gramEnd"/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lastRenderedPageBreak/>
        <w:t>б)</w:t>
      </w:r>
      <w:r w:rsidRPr="00AA24AE">
        <w:rPr>
          <w:rFonts w:ascii="Times New Roman" w:hAnsi="Times New Roman"/>
          <w:sz w:val="24"/>
          <w:szCs w:val="24"/>
        </w:rPr>
        <w:t xml:space="preserve"> нестабильность среды обитания, затрагивающая фундаментальные свойства биоценозов, связанная с возрастанием массы химических эле</w:t>
      </w:r>
      <w:r w:rsidRPr="00AA24AE">
        <w:rPr>
          <w:rFonts w:ascii="Times New Roman" w:hAnsi="Times New Roman"/>
          <w:sz w:val="24"/>
          <w:szCs w:val="24"/>
        </w:rPr>
        <w:softHyphen/>
        <w:t>ментов, вовлекаемых в биологический круговорот;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5"/>
          <w:sz w:val="24"/>
          <w:szCs w:val="24"/>
        </w:rPr>
        <w:t>в)</w:t>
      </w:r>
      <w:r w:rsidRPr="00AA24AE">
        <w:rPr>
          <w:rFonts w:ascii="Times New Roman" w:hAnsi="Times New Roman"/>
          <w:spacing w:val="-2"/>
          <w:sz w:val="24"/>
          <w:szCs w:val="24"/>
        </w:rPr>
        <w:t xml:space="preserve"> неполнота непрерывного, циклического, закономерного, но неравномер</w:t>
      </w:r>
      <w:r w:rsidRPr="00AA24AE">
        <w:rPr>
          <w:rFonts w:ascii="Times New Roman" w:hAnsi="Times New Roman"/>
          <w:spacing w:val="-2"/>
          <w:sz w:val="24"/>
          <w:szCs w:val="24"/>
        </w:rPr>
        <w:softHyphen/>
      </w:r>
      <w:r w:rsidRPr="00AA24AE">
        <w:rPr>
          <w:rFonts w:ascii="Times New Roman" w:hAnsi="Times New Roman"/>
          <w:sz w:val="24"/>
          <w:szCs w:val="24"/>
        </w:rPr>
        <w:t xml:space="preserve">ного во времени и пространстве перераспределения вещества, энергии и информации в пределах данной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z w:val="24"/>
          <w:szCs w:val="24"/>
        </w:rPr>
        <w:t xml:space="preserve">экосистемы; 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6"/>
          <w:sz w:val="24"/>
          <w:szCs w:val="24"/>
        </w:rPr>
        <w:t xml:space="preserve">г) </w:t>
      </w:r>
      <w:r w:rsidRPr="00AA24AE">
        <w:rPr>
          <w:rFonts w:ascii="Times New Roman" w:hAnsi="Times New Roman"/>
          <w:spacing w:val="-3"/>
          <w:sz w:val="24"/>
          <w:szCs w:val="24"/>
        </w:rPr>
        <w:t>нестабильность видового состава и основных форм биотических отноше</w:t>
      </w:r>
      <w:r w:rsidRPr="00AA24AE">
        <w:rPr>
          <w:rFonts w:ascii="Times New Roman" w:hAnsi="Times New Roman"/>
          <w:spacing w:val="-3"/>
          <w:sz w:val="24"/>
          <w:szCs w:val="24"/>
        </w:rPr>
        <w:softHyphen/>
      </w:r>
      <w:r w:rsidRPr="00AA24AE">
        <w:rPr>
          <w:rFonts w:ascii="Times New Roman" w:hAnsi="Times New Roman"/>
          <w:sz w:val="24"/>
          <w:szCs w:val="24"/>
        </w:rPr>
        <w:t xml:space="preserve">ний, обусловленная переходом ассимилированной растениями энергии солнца из концентрированной формы </w:t>
      </w:r>
      <w:proofErr w:type="gramStart"/>
      <w:r w:rsidRPr="00AA24AE">
        <w:rPr>
          <w:rFonts w:ascii="Times New Roman" w:hAnsi="Times New Roman"/>
          <w:sz w:val="24"/>
          <w:szCs w:val="24"/>
        </w:rPr>
        <w:t>в</w:t>
      </w:r>
      <w:proofErr w:type="gramEnd"/>
      <w:r w:rsidRPr="00AA24AE">
        <w:rPr>
          <w:rFonts w:ascii="Times New Roman" w:hAnsi="Times New Roman"/>
          <w:sz w:val="24"/>
          <w:szCs w:val="24"/>
        </w:rPr>
        <w:t xml:space="preserve"> рассеянную.</w:t>
      </w:r>
    </w:p>
    <w:p w:rsidR="00C257AD" w:rsidRPr="00AA24AE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b/>
          <w:spacing w:val="-8"/>
          <w:sz w:val="24"/>
          <w:szCs w:val="24"/>
        </w:rPr>
      </w:pPr>
      <w:r w:rsidRPr="00AA24AE">
        <w:rPr>
          <w:rFonts w:ascii="Times New Roman" w:hAnsi="Times New Roman"/>
          <w:b/>
          <w:spacing w:val="-8"/>
          <w:sz w:val="24"/>
          <w:szCs w:val="24"/>
        </w:rPr>
        <w:t xml:space="preserve">30. Частота встречаемости видов характеризует: </w:t>
      </w:r>
    </w:p>
    <w:p w:rsidR="00C257AD" w:rsidRPr="00AA24AE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spacing w:val="-8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равномерность или неравномерность распределение особей данного вида в биоценозе; </w:t>
      </w:r>
    </w:p>
    <w:p w:rsidR="00C257AD" w:rsidRPr="00AA24AE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spacing w:val="-8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>б) отношение числа особей данного вида к общему числу всех особей рассматриваемой группировки;</w:t>
      </w:r>
    </w:p>
    <w:p w:rsidR="00C257AD" w:rsidRPr="00AA24AE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spacing w:val="-4"/>
          <w:sz w:val="24"/>
          <w:szCs w:val="24"/>
        </w:rPr>
      </w:pPr>
      <w:r w:rsidRPr="00AA24AE">
        <w:rPr>
          <w:rFonts w:ascii="Times New Roman" w:hAnsi="Times New Roman"/>
          <w:spacing w:val="-4"/>
          <w:sz w:val="24"/>
          <w:szCs w:val="24"/>
        </w:rPr>
        <w:t>в) число особей данного вида на единицу площади или объема занимаемого пространства;</w:t>
      </w:r>
    </w:p>
    <w:p w:rsidR="00C257AD" w:rsidRDefault="00C257AD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spacing w:val="-7"/>
          <w:sz w:val="24"/>
          <w:szCs w:val="24"/>
        </w:rPr>
      </w:pPr>
      <w:r w:rsidRPr="00AA24AE">
        <w:rPr>
          <w:rFonts w:ascii="Times New Roman" w:hAnsi="Times New Roman"/>
          <w:spacing w:val="-7"/>
          <w:sz w:val="24"/>
          <w:szCs w:val="24"/>
        </w:rPr>
        <w:t xml:space="preserve">г) значение массы особей данного вида к общей биомассе всех особей данного сообщества. </w:t>
      </w:r>
    </w:p>
    <w:p w:rsidR="00944FEF" w:rsidRPr="00AA24AE" w:rsidRDefault="00944FEF" w:rsidP="00AA24AE">
      <w:pPr>
        <w:shd w:val="clear" w:color="auto" w:fill="FFFFFF"/>
        <w:tabs>
          <w:tab w:val="left" w:pos="446"/>
        </w:tabs>
        <w:spacing w:after="0"/>
        <w:ind w:left="142" w:hanging="6"/>
        <w:jc w:val="both"/>
        <w:rPr>
          <w:rFonts w:ascii="Times New Roman" w:hAnsi="Times New Roman"/>
          <w:spacing w:val="-7"/>
          <w:sz w:val="24"/>
          <w:szCs w:val="24"/>
        </w:rPr>
      </w:pPr>
    </w:p>
    <w:p w:rsidR="00C257AD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b/>
          <w:bCs/>
          <w:sz w:val="24"/>
          <w:szCs w:val="24"/>
        </w:rPr>
      </w:pPr>
      <w:r w:rsidRPr="00AA24AE">
        <w:rPr>
          <w:rFonts w:ascii="Times New Roman" w:hAnsi="Times New Roman"/>
          <w:b/>
          <w:bCs/>
          <w:sz w:val="24"/>
          <w:szCs w:val="24"/>
        </w:rPr>
        <w:t xml:space="preserve">Часть 3. Тип задания — выбор одного правильного ответа из четырех предложенных с его обоснованием </w:t>
      </w:r>
      <w:r w:rsidRPr="00AA24A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AA24AE">
        <w:rPr>
          <w:rFonts w:ascii="Times New Roman" w:hAnsi="Times New Roman"/>
          <w:b/>
          <w:bCs/>
          <w:sz w:val="24"/>
          <w:szCs w:val="24"/>
        </w:rPr>
        <w:t>и обоснования трех остальных неправильных ответов</w:t>
      </w:r>
      <w:r w:rsidR="000B2196">
        <w:rPr>
          <w:rFonts w:ascii="Times New Roman" w:hAnsi="Times New Roman"/>
          <w:b/>
          <w:bCs/>
          <w:sz w:val="24"/>
          <w:szCs w:val="24"/>
        </w:rPr>
        <w:t>.</w:t>
      </w:r>
    </w:p>
    <w:p w:rsidR="000B2196" w:rsidRPr="00AA24AE" w:rsidRDefault="000B2196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</w:p>
    <w:p w:rsidR="00C257AD" w:rsidRPr="00AA24AE" w:rsidRDefault="00C257AD" w:rsidP="00AA24AE">
      <w:pPr>
        <w:shd w:val="clear" w:color="auto" w:fill="FFFFFF"/>
        <w:spacing w:after="0"/>
        <w:ind w:left="142" w:hanging="6"/>
        <w:rPr>
          <w:rFonts w:ascii="Times New Roman" w:hAnsi="Times New Roman"/>
          <w:b/>
          <w:sz w:val="24"/>
          <w:szCs w:val="24"/>
        </w:rPr>
      </w:pPr>
      <w:r w:rsidRPr="00AA24AE">
        <w:rPr>
          <w:rFonts w:ascii="Times New Roman" w:hAnsi="Times New Roman"/>
          <w:b/>
          <w:sz w:val="24"/>
          <w:szCs w:val="24"/>
        </w:rPr>
        <w:t xml:space="preserve">31. </w:t>
      </w:r>
      <w:r w:rsidRPr="00AA24AE">
        <w:rPr>
          <w:rFonts w:ascii="Times New Roman" w:hAnsi="Times New Roman"/>
          <w:b/>
          <w:bCs/>
          <w:spacing w:val="-11"/>
          <w:sz w:val="24"/>
          <w:szCs w:val="24"/>
        </w:rPr>
        <w:t>Растения луговых экосистем отличаются большой интенсивностью фотосинтеза, что является основой их высокой хозяйственной продук</w:t>
      </w:r>
      <w:r w:rsidRPr="00AA24AE">
        <w:rPr>
          <w:rFonts w:ascii="Times New Roman" w:hAnsi="Times New Roman"/>
          <w:b/>
          <w:bCs/>
          <w:spacing w:val="-11"/>
          <w:sz w:val="24"/>
          <w:szCs w:val="24"/>
        </w:rPr>
        <w:softHyphen/>
      </w:r>
      <w:r w:rsidRPr="00AA24AE">
        <w:rPr>
          <w:rFonts w:ascii="Times New Roman" w:hAnsi="Times New Roman"/>
          <w:b/>
          <w:bCs/>
          <w:spacing w:val="-2"/>
          <w:sz w:val="24"/>
          <w:szCs w:val="24"/>
        </w:rPr>
        <w:t>тивности (</w:t>
      </w:r>
      <w:proofErr w:type="gramStart"/>
      <w:r w:rsidRPr="00AA24AE">
        <w:rPr>
          <w:rFonts w:ascii="Times New Roman" w:hAnsi="Times New Roman"/>
          <w:b/>
          <w:bCs/>
          <w:spacing w:val="-2"/>
          <w:sz w:val="24"/>
          <w:szCs w:val="24"/>
        </w:rPr>
        <w:t>надземная</w:t>
      </w:r>
      <w:proofErr w:type="gramEnd"/>
      <w:r w:rsidRPr="00AA24AE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AA24AE">
        <w:rPr>
          <w:rFonts w:ascii="Times New Roman" w:hAnsi="Times New Roman"/>
          <w:b/>
          <w:bCs/>
          <w:spacing w:val="-2"/>
          <w:sz w:val="24"/>
          <w:szCs w:val="24"/>
        </w:rPr>
        <w:t>фитомасса</w:t>
      </w:r>
      <w:proofErr w:type="spellEnd"/>
      <w:r w:rsidRPr="00AA24AE">
        <w:rPr>
          <w:rFonts w:ascii="Times New Roman" w:hAnsi="Times New Roman"/>
          <w:b/>
          <w:bCs/>
          <w:spacing w:val="-2"/>
          <w:sz w:val="24"/>
          <w:szCs w:val="24"/>
        </w:rPr>
        <w:t>, срезаемая при покосе или стравли</w:t>
      </w:r>
      <w:r w:rsidRPr="00AA24AE">
        <w:rPr>
          <w:rFonts w:ascii="Times New Roman" w:hAnsi="Times New Roman"/>
          <w:b/>
          <w:bCs/>
          <w:spacing w:val="-2"/>
          <w:sz w:val="24"/>
          <w:szCs w:val="24"/>
        </w:rPr>
        <w:softHyphen/>
      </w:r>
      <w:r w:rsidRPr="00AA24AE">
        <w:rPr>
          <w:rFonts w:ascii="Times New Roman" w:hAnsi="Times New Roman"/>
          <w:b/>
          <w:bCs/>
          <w:sz w:val="24"/>
          <w:szCs w:val="24"/>
        </w:rPr>
        <w:t xml:space="preserve">ваемая при пастьбе). </w:t>
      </w:r>
      <w:r w:rsidRPr="00AA24AE">
        <w:rPr>
          <w:rFonts w:ascii="Times New Roman" w:hAnsi="Times New Roman"/>
          <w:b/>
          <w:bCs/>
          <w:spacing w:val="-10"/>
          <w:sz w:val="24"/>
          <w:szCs w:val="24"/>
        </w:rPr>
        <w:t>Флористический состав лугового травостоя очень разнообразен, по</w:t>
      </w:r>
      <w:r w:rsidRPr="00AA24AE">
        <w:rPr>
          <w:rFonts w:ascii="Times New Roman" w:hAnsi="Times New Roman"/>
          <w:b/>
          <w:bCs/>
          <w:spacing w:val="-10"/>
          <w:sz w:val="24"/>
          <w:szCs w:val="24"/>
        </w:rPr>
        <w:softHyphen/>
      </w:r>
      <w:r w:rsidRPr="00AA24AE">
        <w:rPr>
          <w:rFonts w:ascii="Times New Roman" w:hAnsi="Times New Roman"/>
          <w:b/>
          <w:bCs/>
          <w:spacing w:val="-8"/>
          <w:sz w:val="24"/>
          <w:szCs w:val="24"/>
        </w:rPr>
        <w:t xml:space="preserve">этому выделяют 4 группы растений по их хозяйственной значимости: злаки, бобовые, разнотравье, осоки. Наиболее высокой хозяйственной </w:t>
      </w:r>
      <w:r w:rsidRPr="00AA24AE">
        <w:rPr>
          <w:rFonts w:ascii="Times New Roman" w:hAnsi="Times New Roman"/>
          <w:b/>
          <w:bCs/>
          <w:spacing w:val="-15"/>
          <w:sz w:val="24"/>
          <w:szCs w:val="24"/>
        </w:rPr>
        <w:t>ценностью характеризуется группа, включающая:</w:t>
      </w:r>
      <w:r w:rsidRPr="00AA24AE">
        <w:rPr>
          <w:rFonts w:ascii="Times New Roman" w:hAnsi="Times New Roman"/>
          <w:b/>
          <w:bCs/>
          <w:sz w:val="24"/>
          <w:szCs w:val="24"/>
        </w:rPr>
        <w:tab/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а) </w:t>
      </w:r>
      <w:r w:rsidRPr="00AA24AE">
        <w:rPr>
          <w:rFonts w:ascii="Times New Roman" w:hAnsi="Times New Roman"/>
          <w:bCs/>
          <w:spacing w:val="-13"/>
          <w:sz w:val="24"/>
          <w:szCs w:val="24"/>
        </w:rPr>
        <w:t>ежу сборную, белоус торчащий, лютик ползучий, лапчатку (калган);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б) </w:t>
      </w:r>
      <w:r w:rsidRPr="00AA24AE">
        <w:rPr>
          <w:rFonts w:ascii="Times New Roman" w:hAnsi="Times New Roman"/>
          <w:bCs/>
          <w:spacing w:val="-12"/>
          <w:sz w:val="24"/>
          <w:szCs w:val="24"/>
        </w:rPr>
        <w:t xml:space="preserve">ежу сборную, тимофеевку луговую, клевер красный, тысячелистник </w:t>
      </w:r>
      <w:r w:rsidRPr="00AA24AE">
        <w:rPr>
          <w:rFonts w:ascii="Times New Roman" w:hAnsi="Times New Roman"/>
          <w:bCs/>
          <w:sz w:val="24"/>
          <w:szCs w:val="24"/>
        </w:rPr>
        <w:t xml:space="preserve">обыкновенный; </w:t>
      </w:r>
    </w:p>
    <w:p w:rsidR="00C257AD" w:rsidRPr="00AA24AE" w:rsidRDefault="00C257AD" w:rsidP="00AA24AE">
      <w:pPr>
        <w:shd w:val="clear" w:color="auto" w:fill="FFFFFF"/>
        <w:tabs>
          <w:tab w:val="left" w:leader="underscore" w:pos="10147"/>
        </w:tabs>
        <w:spacing w:after="0"/>
        <w:ind w:left="142" w:hanging="6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spacing w:val="-8"/>
          <w:sz w:val="24"/>
          <w:szCs w:val="24"/>
        </w:rPr>
        <w:t xml:space="preserve">в) </w:t>
      </w:r>
      <w:r w:rsidRPr="00AA24AE">
        <w:rPr>
          <w:rFonts w:ascii="Times New Roman" w:hAnsi="Times New Roman"/>
          <w:bCs/>
          <w:spacing w:val="-10"/>
          <w:sz w:val="24"/>
          <w:szCs w:val="24"/>
        </w:rPr>
        <w:t xml:space="preserve">луговик дернистый, клевер ползучий, щавель пирамидальный,  герань </w:t>
      </w:r>
      <w:r w:rsidRPr="00AA24AE">
        <w:rPr>
          <w:rFonts w:ascii="Times New Roman" w:hAnsi="Times New Roman"/>
          <w:bCs/>
          <w:spacing w:val="-21"/>
          <w:sz w:val="24"/>
          <w:szCs w:val="24"/>
        </w:rPr>
        <w:t>луговую;</w:t>
      </w:r>
    </w:p>
    <w:p w:rsidR="00C257AD" w:rsidRPr="00AA24AE" w:rsidRDefault="00C257AD" w:rsidP="00AA24AE">
      <w:pPr>
        <w:spacing w:after="0"/>
        <w:ind w:left="142" w:hanging="6"/>
        <w:rPr>
          <w:rFonts w:ascii="Times New Roman" w:hAnsi="Times New Roman"/>
          <w:sz w:val="24"/>
          <w:szCs w:val="24"/>
        </w:rPr>
      </w:pPr>
      <w:r w:rsidRPr="00AA24AE">
        <w:rPr>
          <w:rFonts w:ascii="Times New Roman" w:hAnsi="Times New Roman"/>
          <w:bCs/>
          <w:spacing w:val="-10"/>
          <w:sz w:val="24"/>
          <w:szCs w:val="24"/>
        </w:rPr>
        <w:t xml:space="preserve">г) ежу сборную, </w:t>
      </w:r>
      <w:proofErr w:type="spellStart"/>
      <w:r w:rsidRPr="00AA24AE">
        <w:rPr>
          <w:rFonts w:ascii="Times New Roman" w:hAnsi="Times New Roman"/>
          <w:bCs/>
          <w:spacing w:val="-10"/>
          <w:sz w:val="24"/>
          <w:szCs w:val="24"/>
        </w:rPr>
        <w:t>лядвенец</w:t>
      </w:r>
      <w:proofErr w:type="spellEnd"/>
      <w:r w:rsidRPr="00AA24AE">
        <w:rPr>
          <w:rFonts w:ascii="Times New Roman" w:hAnsi="Times New Roman"/>
          <w:bCs/>
          <w:spacing w:val="-10"/>
          <w:sz w:val="24"/>
          <w:szCs w:val="24"/>
        </w:rPr>
        <w:t xml:space="preserve"> рогатый, лютик золотистый, осоку волосовид</w:t>
      </w:r>
      <w:r w:rsidRPr="00AA24AE">
        <w:rPr>
          <w:rFonts w:ascii="Times New Roman" w:hAnsi="Times New Roman"/>
          <w:bCs/>
          <w:spacing w:val="-32"/>
          <w:sz w:val="24"/>
          <w:szCs w:val="24"/>
        </w:rPr>
        <w:t>ную.</w:t>
      </w:r>
    </w:p>
    <w:p w:rsidR="00C257AD" w:rsidRPr="00AA24AE" w:rsidRDefault="00C257AD" w:rsidP="00AA24AE">
      <w:pPr>
        <w:shd w:val="clear" w:color="auto" w:fill="FFFFFF"/>
        <w:spacing w:after="0"/>
        <w:ind w:left="142" w:hanging="6"/>
        <w:jc w:val="both"/>
        <w:rPr>
          <w:rFonts w:ascii="Times New Roman" w:hAnsi="Times New Roman"/>
          <w:sz w:val="24"/>
          <w:szCs w:val="24"/>
        </w:rPr>
      </w:pPr>
    </w:p>
    <w:sectPr w:rsidR="00C257AD" w:rsidRPr="00AA24AE" w:rsidSect="00AA24A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6412D"/>
    <w:rsid w:val="00085016"/>
    <w:rsid w:val="000B2196"/>
    <w:rsid w:val="000F1B1D"/>
    <w:rsid w:val="001B1A94"/>
    <w:rsid w:val="001D0292"/>
    <w:rsid w:val="00274427"/>
    <w:rsid w:val="00417616"/>
    <w:rsid w:val="00473F28"/>
    <w:rsid w:val="00505D31"/>
    <w:rsid w:val="00536D72"/>
    <w:rsid w:val="0058680E"/>
    <w:rsid w:val="0066276C"/>
    <w:rsid w:val="006B7C47"/>
    <w:rsid w:val="00736DB7"/>
    <w:rsid w:val="007D77C5"/>
    <w:rsid w:val="008545A0"/>
    <w:rsid w:val="008A4FA5"/>
    <w:rsid w:val="008F71D5"/>
    <w:rsid w:val="009275B4"/>
    <w:rsid w:val="00944FEF"/>
    <w:rsid w:val="0096412D"/>
    <w:rsid w:val="0099347A"/>
    <w:rsid w:val="00AA24AE"/>
    <w:rsid w:val="00AA4B24"/>
    <w:rsid w:val="00BD4DD9"/>
    <w:rsid w:val="00C257AD"/>
    <w:rsid w:val="00DB703E"/>
    <w:rsid w:val="00E41480"/>
    <w:rsid w:val="00F91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12D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36D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с отступом 2 Знак"/>
    <w:link w:val="20"/>
    <w:locked/>
    <w:rsid w:val="00C257AD"/>
    <w:rPr>
      <w:sz w:val="24"/>
      <w:szCs w:val="24"/>
      <w:lang w:eastAsia="ru-RU"/>
    </w:rPr>
  </w:style>
  <w:style w:type="paragraph" w:styleId="20">
    <w:name w:val="Body Text Indent 2"/>
    <w:basedOn w:val="a"/>
    <w:link w:val="2"/>
    <w:rsid w:val="00C257AD"/>
    <w:pPr>
      <w:spacing w:after="0" w:line="240" w:lineRule="auto"/>
      <w:ind w:firstLine="5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C257AD"/>
    <w:rPr>
      <w:rFonts w:ascii="Calibri" w:eastAsia="Times New Roman" w:hAnsi="Calibri" w:cs="Times New Roman"/>
      <w:lang w:eastAsia="ru-RU"/>
    </w:rPr>
  </w:style>
  <w:style w:type="paragraph" w:customStyle="1" w:styleId="1">
    <w:name w:val="Обычный (веб)1"/>
    <w:basedOn w:val="a"/>
    <w:rsid w:val="00C257AD"/>
    <w:pPr>
      <w:spacing w:before="100" w:beforeAutospacing="1" w:after="360" w:line="432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C257AD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3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2362</Words>
  <Characters>13467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2017-09-21T12:42:00Z</cp:lastPrinted>
  <dcterms:created xsi:type="dcterms:W3CDTF">2016-12-09T05:02:00Z</dcterms:created>
  <dcterms:modified xsi:type="dcterms:W3CDTF">2017-09-21T12:42:00Z</dcterms:modified>
</cp:coreProperties>
</file>